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</w:p>
    <w:p>
      <w:pPr>
        <w:adjustRightInd w:val="0"/>
        <w:snapToGrid w:val="0"/>
        <w:spacing w:before="156" w:beforeLines="50" w:after="156" w:afterLines="50" w:line="240" w:lineRule="auto"/>
        <w:ind w:firstLine="0" w:firstLineChars="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江苏省绿色工业园区</w:t>
      </w:r>
      <w:r>
        <w:rPr>
          <w:rFonts w:hint="eastAsia" w:ascii="方正小标宋_GBK" w:hAnsi="Times New Roman" w:eastAsia="方正小标宋_GBK"/>
          <w:sz w:val="36"/>
          <w:szCs w:val="36"/>
        </w:rPr>
        <w:t>培育</w:t>
      </w:r>
      <w:r>
        <w:rPr>
          <w:rFonts w:ascii="方正小标宋_GBK" w:hAnsi="Times New Roman" w:eastAsia="方正小标宋_GBK"/>
          <w:sz w:val="36"/>
          <w:szCs w:val="36"/>
        </w:rPr>
        <w:t>计划汇总表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588"/>
        <w:gridCol w:w="588"/>
        <w:gridCol w:w="1383"/>
        <w:gridCol w:w="1912"/>
        <w:gridCol w:w="918"/>
        <w:gridCol w:w="1230"/>
        <w:gridCol w:w="1601"/>
        <w:gridCol w:w="918"/>
        <w:gridCol w:w="921"/>
        <w:gridCol w:w="75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7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序序号</w:t>
            </w:r>
          </w:p>
        </w:tc>
        <w:tc>
          <w:tcPr>
            <w:tcW w:w="18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8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地地区</w:t>
            </w:r>
          </w:p>
        </w:tc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园区名称</w:t>
            </w:r>
          </w:p>
        </w:tc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园区类型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园区基本概况（不超过400字）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对绿色工业园区建设或改造开展的工作、取得的成效和未来三年改造计划等进行简要叙述（不超过400字）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获得过的省级以上荣誉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在同类型园区中的排名情况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园区负责绿色发展工作专职人员：姓名/职务/电话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园区工业增加值占比（%）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园区亩均税收（万元/亩）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园区内企业数量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园区内绿色工厂名单（省级以上）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1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32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26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76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612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02" w:type="pct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spacing w:line="590" w:lineRule="exact"/>
              <w:ind w:firstLine="48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9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41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53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02" w:type="pct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23" w:type="pct"/>
            <w:shd w:val="clear" w:color="auto" w:fill="auto"/>
          </w:tcPr>
          <w:p>
            <w:pPr>
              <w:spacing w:line="590" w:lineRule="exact"/>
              <w:ind w:firstLine="64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方正仿宋_GBK" w:hAnsi="Times New Roman" w:eastAsia="方正仿宋_GBK"/>
          <w:b/>
          <w:bCs/>
          <w:kern w:val="0"/>
          <w:sz w:val="28"/>
          <w:szCs w:val="28"/>
        </w:rPr>
        <w:t>注：</w:t>
      </w:r>
      <w:r>
        <w:rPr>
          <w:rFonts w:hint="eastAsia" w:ascii="Times New Roman" w:hAnsi="Times New Roman" w:cs="宋体"/>
          <w:kern w:val="0"/>
          <w:sz w:val="28"/>
          <w:szCs w:val="28"/>
        </w:rPr>
        <w:t>①</w:t>
      </w:r>
      <w:r>
        <w:rPr>
          <w:rFonts w:ascii="Times New Roman" w:hAnsi="Times New Roman" w:eastAsia="方正仿宋_GBK"/>
          <w:kern w:val="0"/>
          <w:sz w:val="28"/>
          <w:szCs w:val="28"/>
        </w:rPr>
        <w:t>有关指标指（2021-2023）年平均数据。</w:t>
      </w:r>
    </w:p>
    <w:p>
      <w:pPr>
        <w:widowControl/>
        <w:adjustRightInd w:val="0"/>
        <w:snapToGrid w:val="0"/>
        <w:spacing w:line="240" w:lineRule="auto"/>
        <w:ind w:firstLine="5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28"/>
          <w:szCs w:val="28"/>
        </w:rPr>
        <w:t>②</w:t>
      </w:r>
      <w:r>
        <w:rPr>
          <w:rFonts w:ascii="Times New Roman" w:hAnsi="Times New Roman" w:eastAsia="方正仿宋_GBK"/>
          <w:kern w:val="0"/>
          <w:sz w:val="28"/>
          <w:szCs w:val="28"/>
        </w:rPr>
        <w:t>汇总表填写内容要与评价报告相一致，发现并经核实存在弄虚作假行为的取消绿色工业园区遴选资格。</w:t>
      </w:r>
    </w:p>
    <w:p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0035440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ind w:firstLine="360" w:firstLineChars="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4NmM0OGI4ODQ0MWY4NGEyYjI4ZWQ0ZjlhMDA1NzIifQ=="/>
  </w:docVars>
  <w:rsids>
    <w:rsidRoot w:val="005637D2"/>
    <w:rsid w:val="00011051"/>
    <w:rsid w:val="00036CB3"/>
    <w:rsid w:val="00072888"/>
    <w:rsid w:val="00104106"/>
    <w:rsid w:val="00116A07"/>
    <w:rsid w:val="00122B89"/>
    <w:rsid w:val="00171682"/>
    <w:rsid w:val="001E4FD0"/>
    <w:rsid w:val="001F6C6B"/>
    <w:rsid w:val="00214970"/>
    <w:rsid w:val="00245AF7"/>
    <w:rsid w:val="002C49CF"/>
    <w:rsid w:val="002E0111"/>
    <w:rsid w:val="00313819"/>
    <w:rsid w:val="0038648E"/>
    <w:rsid w:val="00395F14"/>
    <w:rsid w:val="003A6131"/>
    <w:rsid w:val="003C4A4D"/>
    <w:rsid w:val="004E4F22"/>
    <w:rsid w:val="00544186"/>
    <w:rsid w:val="005564EB"/>
    <w:rsid w:val="005637D2"/>
    <w:rsid w:val="0058328A"/>
    <w:rsid w:val="005967A4"/>
    <w:rsid w:val="005D02AE"/>
    <w:rsid w:val="005F6E6F"/>
    <w:rsid w:val="00677A5D"/>
    <w:rsid w:val="006E1D94"/>
    <w:rsid w:val="006E3B23"/>
    <w:rsid w:val="00777A30"/>
    <w:rsid w:val="007D36A4"/>
    <w:rsid w:val="00945B1D"/>
    <w:rsid w:val="009D3A41"/>
    <w:rsid w:val="00A71C1A"/>
    <w:rsid w:val="00A75ABE"/>
    <w:rsid w:val="00B21EFC"/>
    <w:rsid w:val="00B87852"/>
    <w:rsid w:val="00BA535C"/>
    <w:rsid w:val="00BB74C6"/>
    <w:rsid w:val="00BD10A4"/>
    <w:rsid w:val="00BD22DE"/>
    <w:rsid w:val="00CD6AE5"/>
    <w:rsid w:val="00CE38C7"/>
    <w:rsid w:val="00DB1BC7"/>
    <w:rsid w:val="00DC3846"/>
    <w:rsid w:val="00E437E2"/>
    <w:rsid w:val="00F65FAE"/>
    <w:rsid w:val="00FA08A3"/>
    <w:rsid w:val="00FA47D2"/>
    <w:rsid w:val="27AD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Char"/>
    <w:basedOn w:val="7"/>
    <w:link w:val="2"/>
    <w:semiHidden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5094-60F7-4C18-B678-2622A8B1D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2087</Words>
  <Characters>11899</Characters>
  <Lines>99</Lines>
  <Paragraphs>27</Paragraphs>
  <TotalTime>471</TotalTime>
  <ScaleCrop>false</ScaleCrop>
  <LinksUpToDate>false</LinksUpToDate>
  <CharactersWithSpaces>13959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2023-12-19T02:25:00Z</dcterms:created>
  <dc:creator>lenovo</dc:creator>
  <cp:lastModifiedBy>王志刚</cp:lastModifiedBy>
  <dcterms:modified xsi:type="dcterms:W3CDTF">2023-12-27T02:57:18Z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2722973D6406416B83D5F09122207343_12</vt:lpwstr>
  </property>
</Properties>
</file>