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D5F" w:rsidRPr="003C5BA2" w:rsidRDefault="00B45D5F" w:rsidP="00B45D5F">
      <w:pPr>
        <w:spacing w:line="360" w:lineRule="auto"/>
        <w:jc w:val="left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3C5BA2">
        <w:rPr>
          <w:rFonts w:ascii="Times New Roman" w:eastAsia="方正黑体_GBK" w:hAnsi="Times New Roman" w:cs="Times New Roman"/>
          <w:bCs/>
          <w:sz w:val="32"/>
          <w:szCs w:val="32"/>
        </w:rPr>
        <w:t>附件</w:t>
      </w:r>
    </w:p>
    <w:p w:rsidR="00B45D5F" w:rsidRPr="003C5BA2" w:rsidRDefault="00B45D5F" w:rsidP="00B45D5F">
      <w:pPr>
        <w:spacing w:line="360" w:lineRule="auto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3C5BA2">
        <w:rPr>
          <w:rFonts w:ascii="Times New Roman" w:eastAsia="方正小标宋_GBK" w:hAnsi="Times New Roman" w:cs="Times New Roman"/>
          <w:bCs/>
          <w:sz w:val="44"/>
          <w:szCs w:val="44"/>
        </w:rPr>
        <w:t>首批江苏省工业遗产名单</w:t>
      </w:r>
    </w:p>
    <w:p w:rsidR="00B45D5F" w:rsidRPr="003C5BA2" w:rsidRDefault="00B45D5F" w:rsidP="00B45D5F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51"/>
        <w:gridCol w:w="1984"/>
        <w:gridCol w:w="10631"/>
      </w:tblGrid>
      <w:tr w:rsidR="00B45D5F" w:rsidRPr="003C5BA2" w:rsidTr="00A834CB">
        <w:trPr>
          <w:trHeight w:val="36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B45D5F" w:rsidRPr="003C5BA2" w:rsidRDefault="00B45D5F" w:rsidP="00A834CB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</w:pPr>
            <w:r w:rsidRPr="003C5BA2"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5D5F" w:rsidRPr="003C5BA2" w:rsidRDefault="00B45D5F" w:rsidP="00A834CB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</w:pPr>
            <w:r w:rsidRPr="003C5BA2"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5D5F" w:rsidRPr="003C5BA2" w:rsidRDefault="00B45D5F" w:rsidP="00A834CB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</w:pPr>
            <w:r w:rsidRPr="003C5BA2"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>遗产名称</w:t>
            </w:r>
          </w:p>
        </w:tc>
        <w:tc>
          <w:tcPr>
            <w:tcW w:w="10631" w:type="dxa"/>
            <w:vAlign w:val="center"/>
          </w:tcPr>
          <w:p w:rsidR="00B45D5F" w:rsidRPr="003C5BA2" w:rsidRDefault="00B45D5F" w:rsidP="00A834CB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</w:pPr>
            <w:r w:rsidRPr="003C5BA2"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>核心物项</w:t>
            </w:r>
          </w:p>
        </w:tc>
      </w:tr>
      <w:tr w:rsidR="00B45D5F" w:rsidRPr="003C5BA2" w:rsidTr="00A834CB">
        <w:trPr>
          <w:trHeight w:val="3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D5F" w:rsidRPr="003C5BA2" w:rsidRDefault="00B45D5F" w:rsidP="00A834C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3C5BA2" w:rsidRDefault="00B45D5F" w:rsidP="00A834C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3C5BA2" w:rsidRDefault="00B45D5F" w:rsidP="00A834CB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梅山钢铁厂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3C5BA2" w:rsidRDefault="00B45D5F" w:rsidP="00A834CB">
            <w:pPr>
              <w:spacing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、建筑类：汽车检测厂房（现游客中心）、道岔检修车间休息室（现励志书屋）、铁路维修车间（现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9424·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梅山坊）、废弃的绿皮车厢（现慢铁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9424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）、特种设备备件库（现梅钢展览馆）、梅山小剧场（现梅钢厂史陈列馆）、上怡会议室（现钢铁艺术馆）、上怡资料室（现钢铁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馆）、盆景园（现钢铁人文馆）、上怡花房小木屋（现钢铁生活馆）、上怡休息间（现钢铁邮票馆）、上怡花房办公楼（现钢铁主题馆）；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、设备类：钢铁文化长廊眼镜阀、减速器、钢包等生产零部件，生产现场废弃零部件拼装而成的钢铁主题雕塑；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、国家、上海市、江苏省各类批示文件，第一炉铁水纪念铁块（抢出梅山铁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打击帝修反），建厂初期生活用品、生产工具、劳防用品、各类图纸资料、艺术作品、文学作品等共计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套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634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件</w:t>
            </w:r>
          </w:p>
        </w:tc>
      </w:tr>
      <w:tr w:rsidR="00B45D5F" w:rsidRPr="003C5BA2" w:rsidTr="00A834CB">
        <w:trPr>
          <w:trHeight w:val="36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D5F" w:rsidRPr="003C5BA2" w:rsidRDefault="00B45D5F" w:rsidP="00A834C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D5F" w:rsidRPr="003C5BA2" w:rsidRDefault="00B45D5F" w:rsidP="00A834C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3C5BA2" w:rsidRDefault="00B45D5F" w:rsidP="00A834CB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南京第二机床厂旧址（南京国家领军人才创业园）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3C5BA2" w:rsidRDefault="00B45D5F" w:rsidP="00A834CB">
            <w:pPr>
              <w:spacing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、建筑类（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）市级历史建筑：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号楼（原铸造车间）、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号楼（原第八车间），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号、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号、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号楼（原轴套车间和大件车间）（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）生产、管理及生活相关建筑：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号楼（原厂部大楼），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-A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楼（原理化实验室），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-C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楼（原小件车间），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号、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号楼（原铸造车间），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号、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号、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号楼（原热锻车间），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号楼（原木模组车间），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号楼（原设备处），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号楼（原齿轮车间），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号、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号、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号楼（原装配车间），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号、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号、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号楼（原生产处库房），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号楼（原油漆车间），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 xml:space="preserve"> 40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号楼（原第九车间恒温室），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B9751E">
              <w:rPr>
                <w:rFonts w:ascii="Times New Roman" w:hAnsi="Times New Roman" w:cs="Times New Roman"/>
                <w:sz w:val="18"/>
                <w:szCs w:val="18"/>
              </w:rPr>
              <w:t>号楼（原恒温车间）</w:t>
            </w:r>
            <w:r w:rsidR="00B9751E">
              <w:rPr>
                <w:rFonts w:ascii="Times New Roman" w:hAnsi="Times New Roman" w:cs="Times New Roman" w:hint="eastAsia"/>
                <w:sz w:val="18"/>
                <w:szCs w:val="18"/>
              </w:rPr>
              <w:t>，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B9751E">
              <w:rPr>
                <w:rFonts w:ascii="Times New Roman" w:hAnsi="Times New Roman" w:cs="Times New Roman"/>
                <w:sz w:val="18"/>
                <w:szCs w:val="18"/>
              </w:rPr>
              <w:t>号楼（原实习工厂）</w:t>
            </w:r>
            <w:r w:rsidR="00B9751E">
              <w:rPr>
                <w:rFonts w:ascii="Times New Roman" w:hAnsi="Times New Roman" w:cs="Times New Roman" w:hint="eastAsia"/>
                <w:sz w:val="18"/>
                <w:szCs w:val="18"/>
              </w:rPr>
              <w:t>，</w:t>
            </w:r>
            <w:bookmarkStart w:id="0" w:name="_GoBack"/>
            <w:bookmarkEnd w:id="0"/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号楼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原厂技工学校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；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、设备类（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）代表产品：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Y5120B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插齿机、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JN-280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型多功能机床、斜床身车床、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C6136A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车床（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）生产用机械设备：拉力试验机、电动压力机、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Z525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立式钻床、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Z35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立式钻床、四柱液压机、回转式除尘器、轨道式露天行车、清沙器、铸件回火设备；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、资料类（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）历史史料：《南京第二机床厂厂志》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本、原度量衡厂调令手稿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本、所获荣誉证明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件、奖状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件及历史照片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355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张（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）影音资料：《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南京第二机床厂纪实》、《南京第二机床厂改造实录》</w:t>
            </w:r>
          </w:p>
        </w:tc>
      </w:tr>
      <w:tr w:rsidR="00B45D5F" w:rsidRPr="003C5BA2" w:rsidTr="00A834CB">
        <w:trPr>
          <w:trHeight w:val="3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D5F" w:rsidRPr="003C5BA2" w:rsidRDefault="00B45D5F" w:rsidP="00A834C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D5F" w:rsidRPr="003C5BA2" w:rsidRDefault="00B45D5F" w:rsidP="00A834C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无锡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3C5BA2" w:rsidRDefault="00B45D5F" w:rsidP="00A834CB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永泰丝厂旧址（中国丝业博物馆）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3C5BA2" w:rsidRDefault="00B45D5F" w:rsidP="00A834CB">
            <w:pPr>
              <w:widowControl/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车间楼（现南长街招商中心）；准备车间楼（现丝业博物馆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馆展厅）；茧库（现丝业博物馆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馆展厅）；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缫丝机器设备一组，共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台；品牌商标（金双鹿、银双鹿、月兔等）</w:t>
            </w:r>
          </w:p>
        </w:tc>
      </w:tr>
      <w:tr w:rsidR="00B45D5F" w:rsidRPr="003C5BA2" w:rsidTr="00A834CB">
        <w:trPr>
          <w:trHeight w:val="36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D5F" w:rsidRPr="003C5BA2" w:rsidRDefault="00B45D5F" w:rsidP="00A834C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D5F" w:rsidRPr="003C5BA2" w:rsidRDefault="00B45D5F" w:rsidP="00A834C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常州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3C5BA2" w:rsidRDefault="00B45D5F" w:rsidP="00A834CB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常州第二无线电厂旧址（国光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1937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创意园）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3C5BA2" w:rsidRDefault="00B45D5F" w:rsidP="00A834CB">
            <w:pPr>
              <w:widowControl/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号楼（王诤将军纪念馆和厂史陈列馆）；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号楼（原铜网车间生产楼）；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号楼（原常州电子计算机厂技术研究所楼）；</w:t>
            </w:r>
            <w:r w:rsidRPr="003C5BA2">
              <w:rPr>
                <w:rFonts w:ascii="Times New Roman" w:hAnsi="Times New Roman" w:cs="Times New Roman"/>
                <w:bCs/>
                <w:sz w:val="18"/>
                <w:szCs w:val="18"/>
              </w:rPr>
              <w:t>铜网织机、</w:t>
            </w:r>
            <w:r w:rsidRPr="003C5BA2">
              <w:rPr>
                <w:rFonts w:ascii="Times New Roman" w:hAnsi="Times New Roman" w:cs="Times New Roman"/>
                <w:bCs/>
                <w:sz w:val="18"/>
                <w:szCs w:val="18"/>
              </w:rPr>
              <w:t>P22</w:t>
            </w:r>
            <w:r w:rsidRPr="003C5BA2">
              <w:rPr>
                <w:rFonts w:ascii="Times New Roman" w:hAnsi="Times New Roman" w:cs="Times New Roman"/>
                <w:bCs/>
                <w:sz w:val="18"/>
                <w:szCs w:val="18"/>
              </w:rPr>
              <w:t>可拆卸式铜网屏蔽室、</w:t>
            </w:r>
            <w:r w:rsidRPr="003C5BA2">
              <w:rPr>
                <w:rFonts w:ascii="Times New Roman" w:hAnsi="Times New Roman" w:cs="Times New Roman"/>
                <w:bCs/>
                <w:sz w:val="18"/>
                <w:szCs w:val="18"/>
              </w:rPr>
              <w:t>HZ8401</w:t>
            </w:r>
            <w:r w:rsidRPr="003C5BA2">
              <w:rPr>
                <w:rFonts w:ascii="Times New Roman" w:hAnsi="Times New Roman" w:cs="Times New Roman"/>
                <w:bCs/>
                <w:sz w:val="18"/>
                <w:szCs w:val="18"/>
              </w:rPr>
              <w:t>汉字终端、</w:t>
            </w:r>
            <w:r w:rsidRPr="003C5BA2">
              <w:rPr>
                <w:rFonts w:ascii="Times New Roman" w:hAnsi="Times New Roman" w:cs="Times New Roman"/>
                <w:bCs/>
                <w:sz w:val="18"/>
                <w:szCs w:val="18"/>
              </w:rPr>
              <w:t>SC801</w:t>
            </w:r>
            <w:r w:rsidRPr="003C5BA2">
              <w:rPr>
                <w:rFonts w:ascii="Times New Roman" w:hAnsi="Times New Roman" w:cs="Times New Roman"/>
                <w:bCs/>
                <w:sz w:val="18"/>
                <w:szCs w:val="18"/>
              </w:rPr>
              <w:t>数字电报终端机、</w:t>
            </w:r>
            <w:r w:rsidRPr="003C5BA2">
              <w:rPr>
                <w:rFonts w:ascii="Times New Roman" w:hAnsi="Times New Roman" w:cs="Times New Roman"/>
                <w:bCs/>
                <w:sz w:val="18"/>
                <w:szCs w:val="18"/>
              </w:rPr>
              <w:t>EX2442</w:t>
            </w:r>
            <w:r w:rsidRPr="003C5BA2">
              <w:rPr>
                <w:rFonts w:ascii="Times New Roman" w:hAnsi="Times New Roman" w:cs="Times New Roman"/>
                <w:bCs/>
                <w:sz w:val="18"/>
                <w:szCs w:val="18"/>
              </w:rPr>
              <w:t>调制解调器等老物件；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各类荣誉证书、奖章、照片等</w:t>
            </w:r>
          </w:p>
        </w:tc>
      </w:tr>
      <w:tr w:rsidR="00B45D5F" w:rsidRPr="003C5BA2" w:rsidTr="00A834CB">
        <w:trPr>
          <w:trHeight w:val="3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D5F" w:rsidRPr="003C5BA2" w:rsidRDefault="00B45D5F" w:rsidP="00A834C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5F" w:rsidRPr="003C5BA2" w:rsidRDefault="00B45D5F" w:rsidP="00A834C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常州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3C5BA2" w:rsidRDefault="00B45D5F" w:rsidP="00A834CB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常州戚墅堰电厂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3C5BA2" w:rsidRDefault="00B45D5F" w:rsidP="00A834CB">
            <w:pPr>
              <w:widowControl/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、生产工具：早期使用的测量工具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4 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台、通讯工具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台、绕线机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1 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台、电机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台、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B665 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牛头刨床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1 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台、万能升降台铣床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1 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台；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、历史档案：工厂早期建设购买土地的契约（始于道光三十年）、扩建募集资金发行的公债券（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1930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年）、工会委员宣誓书（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1951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年）、老设备图纸、运行与事故处理规程、统计年报、工作总结、会议记录、自办刊物《电声》、厂志；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、图书资料：王寿生英雄事迹、反轰炸斗争事迹报道、《人民日报》对戚电厂改革奖励制度的报道和《毛泽东文选》的入编；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、徽章名牌：护厂反轰炸徽章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4 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枚、机器铭牌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15 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枚</w:t>
            </w:r>
          </w:p>
        </w:tc>
      </w:tr>
      <w:tr w:rsidR="00B45D5F" w:rsidRPr="003C5BA2" w:rsidTr="00A834CB">
        <w:trPr>
          <w:trHeight w:val="36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D5F" w:rsidRPr="003C5BA2" w:rsidRDefault="00B45D5F" w:rsidP="00A834C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5F" w:rsidRPr="003C5BA2" w:rsidRDefault="00B45D5F" w:rsidP="00A834C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苏州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3C5BA2" w:rsidRDefault="00B45D5F" w:rsidP="00A834CB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雷允上诵芬堂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5F" w:rsidRPr="003C5BA2" w:rsidRDefault="00B45D5F" w:rsidP="00A834CB">
            <w:pPr>
              <w:spacing w:line="4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诵芬堂老药铺；非遗工作室（手工六神丸生产线）；手工灌装设备（漏斗、特质铜勺等）；六神丸老包装；六神丸非遗证书；中华老字号证书；六神丸获奖证书；六神丸质量标准及生产工艺；苏州报纸历史报道资料</w:t>
            </w:r>
          </w:p>
        </w:tc>
      </w:tr>
      <w:tr w:rsidR="00B45D5F" w:rsidRPr="003C5BA2" w:rsidTr="00A834CB">
        <w:trPr>
          <w:trHeight w:val="3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D5F" w:rsidRPr="003C5BA2" w:rsidRDefault="00B45D5F" w:rsidP="00A834C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5F" w:rsidRPr="003C5BA2" w:rsidRDefault="00B45D5F" w:rsidP="00A834C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南通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3C5BA2" w:rsidRDefault="00B45D5F" w:rsidP="00A834CB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颐生酿造厂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5F" w:rsidRPr="003C5BA2" w:rsidRDefault="00B45D5F" w:rsidP="00A834CB">
            <w:pPr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3C5B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百年老窖池群（颐生酿造公司旧址）；酿造公司旧址</w:t>
            </w:r>
            <w:r w:rsidRPr="003C5B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3C5B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酒仓库</w:t>
            </w:r>
            <w:r w:rsidRPr="003C5B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C5B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（现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秘方馆）；</w:t>
            </w:r>
            <w:r w:rsidRPr="003C5B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张謇扶海垞旧址（老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层木楼）；</w:t>
            </w:r>
            <w:r w:rsidRPr="003C5B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老礼堂（现博物馆）；老米酒酿造车间（现体验馆）；老粮仓、老食堂、水塔</w:t>
            </w:r>
          </w:p>
        </w:tc>
      </w:tr>
      <w:tr w:rsidR="00B45D5F" w:rsidRPr="003C5BA2" w:rsidTr="00A834CB">
        <w:trPr>
          <w:trHeight w:val="3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D5F" w:rsidRPr="003C5BA2" w:rsidRDefault="00B45D5F" w:rsidP="00A834C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5F" w:rsidRPr="003C5BA2" w:rsidRDefault="00B45D5F" w:rsidP="00A834C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连云港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3C5BA2" w:rsidRDefault="00B45D5F" w:rsidP="00A834CB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汤沟酒窖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5F" w:rsidRPr="003C5BA2" w:rsidRDefault="00B45D5F" w:rsidP="00A834CB">
            <w:pPr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建于明代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1621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年酒窖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个；清代酿酒取水用的香泉井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口；保护水井的六角亭香泉亭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座；清代酿酒粮食磨粉用石磨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个；清代酿酒粮食磨粉用石碾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个；明代酿酒取水用鳖大汪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</w:tr>
      <w:tr w:rsidR="00B45D5F" w:rsidRPr="003C5BA2" w:rsidTr="00A834CB">
        <w:trPr>
          <w:trHeight w:val="36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D5F" w:rsidRPr="003C5BA2" w:rsidRDefault="00B45D5F" w:rsidP="00A834C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D5F" w:rsidRPr="003C5BA2" w:rsidRDefault="00B45D5F" w:rsidP="00A834C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镇江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3C5BA2" w:rsidRDefault="00B45D5F" w:rsidP="00A834CB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丹阳市轧花剥绒厂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5F" w:rsidRPr="003C5BA2" w:rsidRDefault="00B45D5F" w:rsidP="00A834CB">
            <w:pPr>
              <w:spacing w:line="400" w:lineRule="exac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原轧花车间；原剥绒车间；原清花车间；原棉花仓库；老式皮辊轧花机；自制棉花吊机；电气设备；检测和维修设备</w:t>
            </w:r>
          </w:p>
        </w:tc>
      </w:tr>
      <w:tr w:rsidR="00B45D5F" w:rsidRPr="003C5BA2" w:rsidTr="00A834CB">
        <w:trPr>
          <w:trHeight w:val="104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D5F" w:rsidRPr="003C5BA2" w:rsidRDefault="00B45D5F" w:rsidP="00A834C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D5F" w:rsidRPr="003C5BA2" w:rsidRDefault="00B45D5F" w:rsidP="00A834C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泰州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3C5BA2" w:rsidRDefault="00B45D5F" w:rsidP="00A834CB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泰来面粉厂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3C5BA2" w:rsidRDefault="00B45D5F" w:rsidP="00A834CB">
            <w:pPr>
              <w:spacing w:line="4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号、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号、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号建筑（市级文保建筑）；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号、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号、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号、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号建筑（原辅楼）；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号、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号建筑（原主车间辅助厂房）；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号、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号建筑（原库房）；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号、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号、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号、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C5BA2">
              <w:rPr>
                <w:rFonts w:ascii="Times New Roman" w:hAnsi="Times New Roman" w:cs="Times New Roman"/>
                <w:noProof/>
                <w:sz w:val="18"/>
                <w:szCs w:val="18"/>
              </w:rPr>
              <w:t>3</w:t>
            </w:r>
            <w:r w:rsidRPr="003C5BA2">
              <w:rPr>
                <w:rFonts w:ascii="Times New Roman" w:hAnsi="Times New Roman" w:cs="Times New Roman"/>
                <w:noProof/>
                <w:sz w:val="18"/>
                <w:szCs w:val="18"/>
              </w:rPr>
              <w:t>号、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号建筑（原职工浴室、职工食堂、办公用房、变配电站、厂新车间）；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 xml:space="preserve"> 23</w:t>
            </w:r>
            <w:r w:rsidRPr="003C5BA2">
              <w:rPr>
                <w:rFonts w:ascii="Times New Roman" w:hAnsi="Times New Roman" w:cs="Times New Roman"/>
                <w:sz w:val="18"/>
                <w:szCs w:val="18"/>
              </w:rPr>
              <w:t>号建筑（原经理办公用房，后作为幼儿园用房）；部分面粉厂生产设备、生产辅助设备</w:t>
            </w:r>
          </w:p>
        </w:tc>
      </w:tr>
    </w:tbl>
    <w:p w:rsidR="00B45D5F" w:rsidRPr="003C5BA2" w:rsidRDefault="00B45D5F" w:rsidP="00B45D5F">
      <w:pPr>
        <w:rPr>
          <w:rFonts w:ascii="Times New Roman" w:hAnsi="Times New Roman" w:cs="Times New Roman"/>
        </w:rPr>
      </w:pPr>
    </w:p>
    <w:p w:rsidR="00F1415B" w:rsidRPr="00B45D5F" w:rsidRDefault="00846509"/>
    <w:sectPr w:rsidR="00F1415B" w:rsidRPr="00B45D5F" w:rsidSect="005C1D05">
      <w:pgSz w:w="16838" w:h="11906" w:orient="landscape"/>
      <w:pgMar w:top="1418" w:right="1440" w:bottom="1418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509" w:rsidRDefault="00846509" w:rsidP="00B9751E">
      <w:r>
        <w:separator/>
      </w:r>
    </w:p>
  </w:endnote>
  <w:endnote w:type="continuationSeparator" w:id="0">
    <w:p w:rsidR="00846509" w:rsidRDefault="00846509" w:rsidP="00B9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509" w:rsidRDefault="00846509" w:rsidP="00B9751E">
      <w:r>
        <w:separator/>
      </w:r>
    </w:p>
  </w:footnote>
  <w:footnote w:type="continuationSeparator" w:id="0">
    <w:p w:rsidR="00846509" w:rsidRDefault="00846509" w:rsidP="00B97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5F"/>
    <w:rsid w:val="0034036B"/>
    <w:rsid w:val="004E1D66"/>
    <w:rsid w:val="005A52B4"/>
    <w:rsid w:val="00846509"/>
    <w:rsid w:val="00B45D5F"/>
    <w:rsid w:val="00B9751E"/>
    <w:rsid w:val="00E4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4B482D-51BF-4F5C-B66A-E45958E9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5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5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75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75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Company>Microsoft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2023-11-21T03:15:00Z</cp:lastPrinted>
  <dcterms:created xsi:type="dcterms:W3CDTF">2023-11-21T06:24:00Z</dcterms:created>
  <dcterms:modified xsi:type="dcterms:W3CDTF">2023-11-21T06:24:00Z</dcterms:modified>
</cp:coreProperties>
</file>