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方正黑体_GBK" w:hAnsi="黑体" w:eastAsia="方正黑体_GBK" w:cs="黑体"/>
          <w:sz w:val="48"/>
          <w:szCs w:val="48"/>
        </w:rPr>
      </w:pPr>
      <w:r>
        <w:rPr>
          <w:rFonts w:hint="eastAsia" w:ascii="方正黑体_GBK" w:hAnsi="黑体" w:eastAsia="方正黑体_GBK" w:cs="黑体"/>
          <w:sz w:val="48"/>
          <w:szCs w:val="48"/>
        </w:rPr>
        <w:t>20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23</w:t>
      </w:r>
      <w:r>
        <w:rPr>
          <w:rFonts w:hint="eastAsia" w:ascii="方正黑体_GBK" w:hAnsi="黑体" w:eastAsia="方正黑体_GBK" w:cs="黑体"/>
          <w:sz w:val="48"/>
          <w:szCs w:val="48"/>
        </w:rPr>
        <w:t>年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智能化改造和数字化转型奖补</w:t>
      </w:r>
      <w:r>
        <w:rPr>
          <w:rFonts w:hint="eastAsia" w:ascii="方正黑体_GBK" w:hAnsi="黑体" w:eastAsia="方正黑体_GBK" w:cs="黑体"/>
          <w:sz w:val="48"/>
          <w:szCs w:val="48"/>
        </w:rPr>
        <w:t>项目</w:t>
      </w:r>
    </w:p>
    <w:p>
      <w:pPr>
        <w:snapToGrid w:val="0"/>
        <w:spacing w:line="360" w:lineRule="auto"/>
        <w:jc w:val="center"/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</w:pPr>
      <w:r>
        <w:rPr>
          <w:rFonts w:hint="eastAsia" w:ascii="方正黑体_GBK" w:hAnsi="黑体" w:eastAsia="方正黑体_GBK" w:cs="黑体"/>
          <w:sz w:val="48"/>
          <w:szCs w:val="48"/>
        </w:rPr>
        <w:t>申报</w:t>
      </w:r>
      <w:r>
        <w:rPr>
          <w:rFonts w:hint="eastAsia" w:ascii="方正黑体_GBK" w:hAnsi="黑体" w:eastAsia="方正黑体_GBK" w:cs="黑体"/>
          <w:sz w:val="48"/>
          <w:szCs w:val="48"/>
          <w:lang w:val="en-US" w:eastAsia="zh-CN"/>
        </w:rPr>
        <w:t>书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方正黑体_GBK" w:hAnsi="黑体" w:eastAsia="方正黑体_GBK" w:cs="黑体"/>
          <w:sz w:val="32"/>
        </w:rPr>
      </w:pPr>
      <w:bookmarkStart w:id="0" w:name="_GoBack"/>
      <w:bookmarkEnd w:id="0"/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</w:rPr>
        <w:t>企业名称（盖章）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法人代表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 xml:space="preserve">联系电话（手机）：            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项目申报人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联系电话（手机）：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申报日期：</w:t>
      </w: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黑体" w:cs="黑体"/>
          <w:sz w:val="32"/>
        </w:rPr>
        <w:t>属地（镇、开发区  盖章）</w:t>
      </w:r>
    </w:p>
    <w:p>
      <w:pPr>
        <w:snapToGrid w:val="0"/>
        <w:spacing w:line="360" w:lineRule="auto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</w:t>
      </w:r>
    </w:p>
    <w:p>
      <w:pPr>
        <w:snapToGrid w:val="0"/>
        <w:spacing w:line="360" w:lineRule="auto"/>
        <w:jc w:val="center"/>
        <w:rPr>
          <w:rFonts w:hint="eastAsia" w:ascii="方正黑体_GBK" w:hAnsi="黑体" w:eastAsia="方正黑体_GBK" w:cs="黑体"/>
          <w:sz w:val="44"/>
          <w:szCs w:val="44"/>
        </w:rPr>
      </w:pPr>
      <w:r>
        <w:rPr>
          <w:rFonts w:hint="eastAsia" w:ascii="方正黑体_GBK" w:hAnsi="黑体" w:eastAsia="方正黑体_GBK" w:cs="黑体"/>
          <w:sz w:val="44"/>
          <w:szCs w:val="44"/>
        </w:rPr>
        <w:t>项目总结报告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  <w:r>
        <w:rPr>
          <w:rFonts w:hint="eastAsia" w:eastAsia="仿宋_GB2312"/>
          <w:sz w:val="32"/>
          <w:szCs w:val="32"/>
          <w:lang w:val="en-US" w:eastAsia="zh-CN"/>
        </w:rPr>
        <w:t>（200字左右）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二、项目改造具体过程及主要内容等情况</w:t>
      </w:r>
      <w:r>
        <w:rPr>
          <w:rFonts w:hint="eastAsia" w:eastAsia="仿宋_GB2312"/>
          <w:sz w:val="32"/>
          <w:szCs w:val="32"/>
          <w:lang w:val="en-US" w:eastAsia="zh-CN"/>
        </w:rPr>
        <w:t>（500字以内）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1.设备及信息系统购置、智能化数字化改造等情况；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2.主要设备的先进性，工艺流程改进及设备（工序部位）改造前和设备（工序部位）改造后减员增效的比较以及新技术采用情况等（应突出产品、技术的先进性、创新性、拥有性及来源）。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三、改造方案</w:t>
      </w:r>
      <w:r>
        <w:rPr>
          <w:rFonts w:hint="eastAsia" w:eastAsia="仿宋_GB2312"/>
          <w:sz w:val="32"/>
          <w:szCs w:val="32"/>
          <w:lang w:val="en-US" w:eastAsia="zh-CN"/>
        </w:rPr>
        <w:t>（500字以内）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从产品的技术先进性、创新性、新技术应用、技术来源、产品的智能化自动化，提高装备智能制造水平，加快智能化改造数字化转型进程，促进传统产业提档、存量企业提升等方面叙述（如有专业技术服务方，请简要介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2.从工艺流程改进、装备自动化、生产信息化、新技术应用、技术依托、提高劳动生产率等方面说明；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3.项目改造执行情况：改造计划与实际情况的差异性描述（主要体现前后对比情况）；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4.项目投入情况及资金来源。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              金额单位:万元</w:t>
      </w:r>
    </w:p>
    <w:tbl>
      <w:tblPr>
        <w:tblStyle w:val="3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2017"/>
        <w:gridCol w:w="2535"/>
        <w:gridCol w:w="1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59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项目投入 (不含税金)</w:t>
            </w:r>
          </w:p>
        </w:tc>
        <w:tc>
          <w:tcPr>
            <w:tcW w:w="240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项目投资资金来源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设备投资</w:t>
            </w:r>
          </w:p>
        </w:tc>
        <w:tc>
          <w:tcPr>
            <w:tcW w:w="108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企业自有资金</w:t>
            </w:r>
          </w:p>
        </w:tc>
        <w:tc>
          <w:tcPr>
            <w:tcW w:w="104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技术转让投入</w:t>
            </w:r>
          </w:p>
        </w:tc>
        <w:tc>
          <w:tcPr>
            <w:tcW w:w="108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6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银行贷款</w:t>
            </w:r>
          </w:p>
        </w:tc>
        <w:tc>
          <w:tcPr>
            <w:tcW w:w="104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其它投入</w:t>
            </w:r>
          </w:p>
        </w:tc>
        <w:tc>
          <w:tcPr>
            <w:tcW w:w="108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6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其它</w:t>
            </w:r>
          </w:p>
        </w:tc>
        <w:tc>
          <w:tcPr>
            <w:tcW w:w="104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108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6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104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四、项目经济及社会效益预测（</w:t>
      </w:r>
      <w:r>
        <w:rPr>
          <w:rFonts w:hint="eastAsia" w:eastAsia="仿宋_GB2312"/>
          <w:sz w:val="32"/>
          <w:szCs w:val="32"/>
          <w:lang w:val="en-US" w:eastAsia="zh-CN"/>
        </w:rPr>
        <w:t>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说明该技术改造项目竣工后，对产品的产量、质量提升、企业在实现减员增效方面的效果。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五、项目对本地相关产业、行业的带动及产生效果。</w:t>
      </w:r>
      <w:r>
        <w:rPr>
          <w:rFonts w:hint="eastAsia" w:eastAsia="仿宋_GB2312"/>
          <w:sz w:val="32"/>
          <w:szCs w:val="32"/>
          <w:lang w:val="en-US" w:eastAsia="zh-CN"/>
        </w:rPr>
        <w:t>（从技术、工艺、示范等层面简单说明，200字左右）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六、企业目前智能化、数字化水平及相关场景情况（</w:t>
      </w:r>
      <w:r>
        <w:rPr>
          <w:rFonts w:hint="eastAsia" w:eastAsia="仿宋_GB2312"/>
          <w:sz w:val="32"/>
          <w:szCs w:val="32"/>
          <w:lang w:val="en-US" w:eastAsia="zh-CN"/>
        </w:rPr>
        <w:t>300字左右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1.简要说明企业的设备自动化程度、人机交互数控操作、设备联网运行监控、数据采集、设备运维等相关情况。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2.说明已经实现了哪些智能制造场景（参见苏州市智能制造典型场景建设指引）。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3.说明已获评哪些智能化、信息化荣誉。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七、需附相关材料：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1.营业执照副本复印件。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2.项目备案证、评价体系相关材料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3.改造周期内智能化设备、信息化软件投入发票复印件、发票清单。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4.项目产线改造相关设备照片。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5.项目验收材料。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sectPr>
      <w:footerReference r:id="rId5" w:type="default"/>
      <w:footerReference r:id="rId6" w:type="even"/>
      <w:pgSz w:w="11906" w:h="16838"/>
      <w:pgMar w:top="1440" w:right="1418" w:bottom="1440" w:left="1418" w:header="851" w:footer="85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-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-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3 -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OWFiOTUzOWExMDczZmE3NjU5NzFhY2U1MmZmYjEifQ=="/>
  </w:docVars>
  <w:rsids>
    <w:rsidRoot w:val="364F6847"/>
    <w:rsid w:val="01852063"/>
    <w:rsid w:val="03231B33"/>
    <w:rsid w:val="058645FB"/>
    <w:rsid w:val="064C13A1"/>
    <w:rsid w:val="06EB0BBA"/>
    <w:rsid w:val="07391925"/>
    <w:rsid w:val="08FD6983"/>
    <w:rsid w:val="09B259BF"/>
    <w:rsid w:val="09F159DF"/>
    <w:rsid w:val="0A2D14EA"/>
    <w:rsid w:val="0E9D6C3E"/>
    <w:rsid w:val="0FA61B22"/>
    <w:rsid w:val="125A7F0F"/>
    <w:rsid w:val="12AD3208"/>
    <w:rsid w:val="160B0931"/>
    <w:rsid w:val="165D6CB3"/>
    <w:rsid w:val="17516817"/>
    <w:rsid w:val="195720DF"/>
    <w:rsid w:val="1ADF238C"/>
    <w:rsid w:val="1CA13D9D"/>
    <w:rsid w:val="1DA47089"/>
    <w:rsid w:val="1DC67833"/>
    <w:rsid w:val="1E990B06"/>
    <w:rsid w:val="1E9E60BA"/>
    <w:rsid w:val="1F1A41F6"/>
    <w:rsid w:val="219C2D85"/>
    <w:rsid w:val="22F4274D"/>
    <w:rsid w:val="23514872"/>
    <w:rsid w:val="25504F0D"/>
    <w:rsid w:val="26235823"/>
    <w:rsid w:val="26C1503C"/>
    <w:rsid w:val="274E4B21"/>
    <w:rsid w:val="2BBD2276"/>
    <w:rsid w:val="2E962B41"/>
    <w:rsid w:val="315C7E3B"/>
    <w:rsid w:val="33F94067"/>
    <w:rsid w:val="364F6847"/>
    <w:rsid w:val="366D4898"/>
    <w:rsid w:val="3804014E"/>
    <w:rsid w:val="3C867B74"/>
    <w:rsid w:val="3E7E5894"/>
    <w:rsid w:val="43E91A02"/>
    <w:rsid w:val="44332C7D"/>
    <w:rsid w:val="46BA7686"/>
    <w:rsid w:val="4C1448BD"/>
    <w:rsid w:val="4D3D4B6D"/>
    <w:rsid w:val="4FC926E8"/>
    <w:rsid w:val="510A120A"/>
    <w:rsid w:val="52043EAB"/>
    <w:rsid w:val="54ED6E78"/>
    <w:rsid w:val="568B6949"/>
    <w:rsid w:val="5B4D51C6"/>
    <w:rsid w:val="5C25339C"/>
    <w:rsid w:val="5F17346F"/>
    <w:rsid w:val="604A72F7"/>
    <w:rsid w:val="63691DC0"/>
    <w:rsid w:val="661B6029"/>
    <w:rsid w:val="68214787"/>
    <w:rsid w:val="6C69053E"/>
    <w:rsid w:val="6D396CA7"/>
    <w:rsid w:val="6FB22D40"/>
    <w:rsid w:val="71072C18"/>
    <w:rsid w:val="71E371E1"/>
    <w:rsid w:val="72907369"/>
    <w:rsid w:val="7467234B"/>
    <w:rsid w:val="753C2E3F"/>
    <w:rsid w:val="7577036C"/>
    <w:rsid w:val="77EC50C0"/>
    <w:rsid w:val="78D1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791</Words>
  <Characters>818</Characters>
  <Lines>0</Lines>
  <Paragraphs>0</Paragraphs>
  <TotalTime>3</TotalTime>
  <ScaleCrop>false</ScaleCrop>
  <LinksUpToDate>false</LinksUpToDate>
  <CharactersWithSpaces>871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2022-05-20T08:46:00Z</dcterms:created>
  <dc:creator>winstonchao</dc:creator>
  <cp:lastModifiedBy>JustinDay</cp:lastModifiedBy>
  <cp:lastPrinted>2022-05-24T01:37:00Z</cp:lastPrinted>
  <dcterms:modified xsi:type="dcterms:W3CDTF">2023-10-20T02:18:41Z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32879CC88CDB46F99ECC7C7E905778EF</vt:lpwstr>
  </property>
</Properties>
</file>