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C9" w:rsidRDefault="003B57C9" w:rsidP="003B57C9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3B57C9" w:rsidRDefault="003B57C9" w:rsidP="003B57C9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3B57C9" w:rsidRDefault="003B57C9" w:rsidP="003B57C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2023年江苏省高级知识产权师评审通过人员</w:t>
      </w:r>
    </w:p>
    <w:p w:rsidR="003B57C9" w:rsidRDefault="003B57C9" w:rsidP="003B57C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名单（29人）</w:t>
      </w:r>
    </w:p>
    <w:p w:rsidR="003B57C9" w:rsidRDefault="003B57C9" w:rsidP="003B57C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D844AA">
        <w:rPr>
          <w:rFonts w:ascii="宋体" w:eastAsia="方正仿宋_GBK" w:hAnsi="宋体" w:cs="方正仿宋_GBK" w:hint="eastAsia"/>
          <w:sz w:val="32"/>
          <w:szCs w:val="32"/>
        </w:rPr>
        <w:t>张</w:t>
      </w:r>
      <w:r w:rsidRPr="00D844AA">
        <w:rPr>
          <w:rFonts w:ascii="宋体" w:eastAsia="方正仿宋_GBK" w:hAnsi="宋体" w:cs="方正仿宋_GBK" w:hint="eastAsia"/>
          <w:sz w:val="32"/>
          <w:szCs w:val="32"/>
        </w:rPr>
        <w:t xml:space="preserve">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</w:t>
      </w:r>
      <w:r w:rsidRPr="00D844AA">
        <w:rPr>
          <w:rFonts w:ascii="宋体" w:eastAsia="方正仿宋_GBK" w:hAnsi="宋体" w:cs="方正仿宋_GBK" w:hint="eastAsia"/>
          <w:sz w:val="32"/>
          <w:szCs w:val="32"/>
        </w:rPr>
        <w:t>晓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D844AA"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D844AA">
        <w:rPr>
          <w:rFonts w:ascii="宋体" w:eastAsia="方正仿宋_GBK" w:hAnsi="宋体" w:cs="方正仿宋_GBK" w:hint="eastAsia"/>
          <w:sz w:val="32"/>
          <w:szCs w:val="32"/>
        </w:rPr>
        <w:t>左文佳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D844AA">
        <w:rPr>
          <w:rFonts w:ascii="宋体" w:eastAsia="方正仿宋_GBK" w:hAnsi="宋体" w:cs="方正仿宋_GBK" w:hint="eastAsia"/>
          <w:sz w:val="32"/>
          <w:szCs w:val="32"/>
        </w:rPr>
        <w:t>南京专利代办处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徐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阔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江苏博事达律师事务所</w:t>
      </w:r>
    </w:p>
    <w:p w:rsidR="003B57C9" w:rsidRPr="00E0176E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张慧清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上海市协力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(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南京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)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律师事务所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陈佳佳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南京智造力知识产权代理有限公司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任国严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江苏奥赛康药业有限公司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杨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南京传奇生物科技有限公司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3513D">
        <w:rPr>
          <w:rFonts w:ascii="宋体" w:eastAsia="方正仿宋_GBK" w:hAnsi="宋体" w:cs="方正仿宋_GBK" w:hint="eastAsia"/>
          <w:sz w:val="32"/>
          <w:szCs w:val="32"/>
        </w:rPr>
        <w:t>田燕娜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3513D">
        <w:rPr>
          <w:rFonts w:ascii="宋体" w:eastAsia="方正仿宋_GBK" w:hAnsi="宋体" w:cs="方正仿宋_GBK" w:hint="eastAsia"/>
          <w:sz w:val="32"/>
          <w:szCs w:val="32"/>
        </w:rPr>
        <w:t>江苏省发明协会</w:t>
      </w:r>
    </w:p>
    <w:p w:rsidR="003B57C9" w:rsidRPr="00946B2C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彭卫娟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江苏恩华药业股份有限公司</w:t>
      </w:r>
    </w:p>
    <w:p w:rsidR="003B57C9" w:rsidRPr="00946B2C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丁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璇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江苏徐工工程机械研究院有限公司</w:t>
      </w:r>
    </w:p>
    <w:p w:rsidR="003B57C9" w:rsidRPr="00946B2C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蒋鸣娜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江苏擎致航知识产权服务有限公司</w:t>
      </w:r>
    </w:p>
    <w:p w:rsidR="003B57C9" w:rsidRPr="00946B2C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李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丽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江苏雷利电机股份有限公司</w:t>
      </w:r>
    </w:p>
    <w:p w:rsidR="003B57C9" w:rsidRPr="00946B2C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朱丽莎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常州至善至诚专利代理事务所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(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普通合伙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)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946B2C">
        <w:rPr>
          <w:rFonts w:ascii="宋体" w:eastAsia="方正仿宋_GBK" w:hAnsi="宋体" w:cs="方正仿宋_GBK" w:hint="eastAsia"/>
          <w:sz w:val="32"/>
          <w:szCs w:val="32"/>
        </w:rPr>
        <w:t>刘国敏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946B2C">
        <w:rPr>
          <w:rFonts w:ascii="宋体" w:eastAsia="方正仿宋_GBK" w:hAnsi="宋体" w:cs="方正仿宋_GBK" w:hint="eastAsia"/>
          <w:sz w:val="32"/>
          <w:szCs w:val="32"/>
        </w:rPr>
        <w:t>常州都铂高分子有限公司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陈晓云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北京品源专利代理有限公司昆山分公司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顾新云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苏州大学苏州知识产权研究院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滕锦林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苏州锦尚知识产权代理事务所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(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普通合伙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)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周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亮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苏州锦航工程技术服务有限公司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李利哲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江苏第三代半导体研究院有限公司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lastRenderedPageBreak/>
        <w:t>杨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静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苏州工业园区工业技术学校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刘晓艳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苏州纳微科技股份有限公司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邱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琴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南通中集特种运输设备制造有限公司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凌立洋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盐城市知识产权保护中心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夏杰翔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仪征市网络交易监测中心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程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龙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江苏汇智知识产权服务有限公司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彭红红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镇江市知识产权保护中心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包甄珍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江苏航空职业技术学院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朱红兵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泰兴市市场综合服务中心</w:t>
      </w:r>
    </w:p>
    <w:p w:rsidR="003B57C9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FB5651">
        <w:rPr>
          <w:rFonts w:ascii="宋体" w:eastAsia="方正仿宋_GBK" w:hAnsi="宋体" w:cs="方正仿宋_GBK" w:hint="eastAsia"/>
          <w:sz w:val="32"/>
          <w:szCs w:val="32"/>
        </w:rPr>
        <w:t>刘海莉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宿迁市永泰睿博知识产权代理事务所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(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普通合伙</w:t>
      </w:r>
      <w:r w:rsidRPr="00FB5651">
        <w:rPr>
          <w:rFonts w:ascii="宋体" w:eastAsia="方正仿宋_GBK" w:hAnsi="宋体" w:cs="方正仿宋_GBK" w:hint="eastAsia"/>
          <w:sz w:val="32"/>
          <w:szCs w:val="32"/>
        </w:rPr>
        <w:t>)</w:t>
      </w:r>
    </w:p>
    <w:p w:rsidR="003B57C9" w:rsidRPr="00FB5651" w:rsidRDefault="003B57C9" w:rsidP="003B57C9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</w:p>
    <w:p w:rsidR="003A2D67" w:rsidRPr="003B57C9" w:rsidRDefault="003A2D67"/>
    <w:sectPr w:rsidR="003A2D67" w:rsidRPr="003B57C9">
      <w:footerReference w:type="default" r:id="rId4"/>
      <w:pgSz w:w="11906" w:h="16838"/>
      <w:pgMar w:top="1418" w:right="1418" w:bottom="1418" w:left="1588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8D" w:rsidRDefault="005143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D4008D" w:rsidRDefault="005143AF">
                <w:pPr>
                  <w:pStyle w:val="a3"/>
                  <w:ind w:leftChars="100" w:left="210" w:rightChars="100" w:right="21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B57C9">
                  <w:rPr>
                    <w:rFonts w:ascii="宋体" w:hAnsi="宋体" w:cs="宋体"/>
                    <w:noProof/>
                    <w:sz w:val="28"/>
                    <w:szCs w:val="28"/>
                    <w:lang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B57C9"/>
    <w:rsid w:val="003648C7"/>
    <w:rsid w:val="00366CCE"/>
    <w:rsid w:val="003A2D67"/>
    <w:rsid w:val="003B57C9"/>
    <w:rsid w:val="0051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B57C9"/>
    <w:rPr>
      <w:sz w:val="18"/>
      <w:szCs w:val="18"/>
    </w:rPr>
  </w:style>
  <w:style w:type="paragraph" w:styleId="a3">
    <w:name w:val="footer"/>
    <w:basedOn w:val="a"/>
    <w:link w:val="Char"/>
    <w:rsid w:val="003B5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B57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Win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2023-10-18T07:52:00Z</dcterms:created>
  <dcterms:modified xsi:type="dcterms:W3CDTF">2023-10-18T07:52:00Z</dcterms:modified>
</cp:coreProperties>
</file>