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0978" w14:textId="77777777" w:rsidR="00501CFB" w:rsidRDefault="00501CFB" w:rsidP="003C34C0">
      <w:pPr>
        <w:jc w:val="right"/>
      </w:pPr>
    </w:p>
    <w:p w14:paraId="6A300992" w14:textId="6DF622CB" w:rsidR="00230F62" w:rsidRDefault="00061D89" w:rsidP="003C34C0">
      <w:pPr>
        <w:jc w:val="right"/>
      </w:pPr>
      <w:r w:rsidRPr="007918D3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FDD4F" wp14:editId="0E04EC9E">
                <wp:simplePos x="0" y="0"/>
                <wp:positionH relativeFrom="column">
                  <wp:posOffset>-247650</wp:posOffset>
                </wp:positionH>
                <wp:positionV relativeFrom="paragraph">
                  <wp:posOffset>-657225</wp:posOffset>
                </wp:positionV>
                <wp:extent cx="6120130" cy="936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450" w:type="dxa"/>
                              <w:jc w:val="center"/>
                              <w:tblBorders>
                                <w:bottom w:val="thinThickSmallGap" w:sz="1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0"/>
                            </w:tblGrid>
                            <w:tr w:rsidR="00A13404" w14:paraId="628C4E0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 w14:paraId="47E97723" w14:textId="77777777" w:rsidR="00A13404" w:rsidRPr="007F32DA" w:rsidRDefault="00E52790" w:rsidP="00A13404">
                                  <w:pPr>
                                    <w:pStyle w:val="a9"/>
                                    <w:spacing w:before="160" w:after="140" w:line="900" w:lineRule="exact"/>
                                    <w:ind w:left="567" w:right="567"/>
                                    <w:suppressOverlap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学</w:t>
                                  </w: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术</w:t>
                                  </w: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 w14:paraId="3B9989D4" w14:textId="77777777" w:rsidR="00A13404" w:rsidRDefault="00A13404" w:rsidP="00773AC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FDD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5pt;margin-top:-51.75pt;width:481.9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" strokecolor="white">
                <v:textbox>
                  <w:txbxContent>
                    <w:tbl>
                      <w:tblPr>
                        <w:tblOverlap w:val="never"/>
                        <w:tblW w:w="9450" w:type="dxa"/>
                        <w:jc w:val="center"/>
                        <w:tblBorders>
                          <w:bottom w:val="thinThickSmallGap" w:sz="1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0"/>
                      </w:tblGrid>
                      <w:tr w:rsidR="00A13404" w14:paraId="628C4E02" w14:textId="77777777">
                        <w:trPr>
                          <w:jc w:val="center"/>
                        </w:trPr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 w14:paraId="47E97723" w14:textId="77777777" w:rsidR="00A13404" w:rsidRPr="007F32DA" w:rsidRDefault="00E52790" w:rsidP="00A13404">
                            <w:pPr>
                              <w:pStyle w:val="a9"/>
                              <w:spacing w:before="160" w:after="140" w:line="900" w:lineRule="exact"/>
                              <w:ind w:left="567" w:right="567"/>
                              <w:suppressOverlap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学</w:t>
                            </w: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技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术</w:t>
                            </w: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 w14:paraId="3B9989D4" w14:textId="77777777" w:rsidR="00A13404" w:rsidRDefault="00A13404" w:rsidP="00773AC3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152EFA26" w14:textId="77777777" w:rsidR="00D173AA" w:rsidRPr="009E61B8" w:rsidRDefault="00D173AA" w:rsidP="00061D89">
      <w:pPr>
        <w:pStyle w:val="a7"/>
        <w:jc w:val="center"/>
      </w:pPr>
    </w:p>
    <w:p w14:paraId="79BB79B8" w14:textId="77777777" w:rsidR="00061D89" w:rsidRDefault="00061D89" w:rsidP="00061D89">
      <w:pPr>
        <w:autoSpaceDE/>
        <w:autoSpaceDN/>
        <w:adjustRightInd w:val="0"/>
        <w:spacing w:line="590" w:lineRule="exact"/>
        <w:ind w:firstLine="0"/>
        <w:jc w:val="center"/>
        <w:rPr>
          <w:rFonts w:ascii="方正小标宋_GBK" w:eastAsia="方正小标宋_GBK"/>
          <w:snapToGrid/>
          <w:sz w:val="44"/>
          <w:szCs w:val="44"/>
        </w:rPr>
      </w:pPr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关于20</w:t>
      </w:r>
      <w:r w:rsidRPr="00061D89">
        <w:rPr>
          <w:rFonts w:ascii="方正小标宋_GBK" w:eastAsia="方正小标宋_GBK"/>
          <w:snapToGrid/>
          <w:kern w:val="2"/>
          <w:sz w:val="44"/>
          <w:szCs w:val="44"/>
        </w:rPr>
        <w:t>20</w:t>
      </w:r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年</w:t>
      </w:r>
      <w:r w:rsidRPr="00061D89">
        <w:rPr>
          <w:rFonts w:ascii="方正小标宋_GBK" w:eastAsia="方正小标宋_GBK" w:hint="eastAsia"/>
          <w:snapToGrid/>
          <w:sz w:val="44"/>
          <w:szCs w:val="44"/>
        </w:rPr>
        <w:t>事前立项事后补助的省企业</w:t>
      </w:r>
    </w:p>
    <w:p w14:paraId="0C48931A" w14:textId="47B1594B" w:rsidR="00061D89" w:rsidRPr="00061D89" w:rsidRDefault="00061D89" w:rsidP="00061D89">
      <w:pPr>
        <w:autoSpaceDE/>
        <w:autoSpaceDN/>
        <w:adjustRightInd w:val="0"/>
        <w:spacing w:line="590" w:lineRule="exact"/>
        <w:ind w:firstLine="0"/>
        <w:jc w:val="center"/>
        <w:rPr>
          <w:rFonts w:ascii="方正小标宋_GBK" w:eastAsia="方正小标宋_GBK" w:hAnsi="Arial" w:cs="Arial"/>
          <w:snapToGrid/>
          <w:kern w:val="2"/>
          <w:sz w:val="44"/>
          <w:szCs w:val="44"/>
        </w:rPr>
      </w:pPr>
      <w:r w:rsidRPr="00061D89">
        <w:rPr>
          <w:rFonts w:ascii="方正小标宋_GBK" w:eastAsia="方正小标宋_GBK" w:hint="eastAsia"/>
          <w:snapToGrid/>
          <w:sz w:val="44"/>
          <w:szCs w:val="44"/>
        </w:rPr>
        <w:t>重点实验室</w:t>
      </w:r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项目评估验收</w:t>
      </w:r>
      <w:r w:rsidRPr="00061D89">
        <w:rPr>
          <w:rFonts w:ascii="方正小标宋_GBK" w:eastAsia="方正小标宋_GBK" w:hAnsi="Arial" w:cs="Arial" w:hint="eastAsia"/>
          <w:snapToGrid/>
          <w:kern w:val="2"/>
          <w:sz w:val="44"/>
          <w:szCs w:val="44"/>
        </w:rPr>
        <w:t>结果的公示</w:t>
      </w:r>
    </w:p>
    <w:p w14:paraId="57400D08" w14:textId="77777777" w:rsidR="00061D89" w:rsidRPr="00061D89" w:rsidRDefault="00061D89" w:rsidP="00061D89">
      <w:pPr>
        <w:widowControl/>
        <w:shd w:val="clear" w:color="auto" w:fill="FFFFFF"/>
        <w:autoSpaceDE/>
        <w:autoSpaceDN/>
        <w:snapToGrid/>
        <w:spacing w:line="590" w:lineRule="exact"/>
        <w:ind w:firstLine="0"/>
        <w:jc w:val="center"/>
        <w:rPr>
          <w:rFonts w:ascii="方正小标宋_GBK" w:eastAsia="方正小标宋_GBK" w:hAnsi="Arial" w:cs="Arial"/>
          <w:snapToGrid/>
          <w:sz w:val="36"/>
          <w:szCs w:val="36"/>
        </w:rPr>
      </w:pPr>
    </w:p>
    <w:p w14:paraId="4F40DBC6" w14:textId="010D4CB2" w:rsidR="00061D89" w:rsidRPr="00061D89" w:rsidRDefault="00061D89" w:rsidP="00061D89">
      <w:pPr>
        <w:autoSpaceDE/>
        <w:autoSpaceDN/>
        <w:spacing w:line="590" w:lineRule="exact"/>
        <w:ind w:firstLineChars="200" w:firstLine="630"/>
        <w:rPr>
          <w:snapToGrid/>
          <w:kern w:val="2"/>
          <w:szCs w:val="32"/>
        </w:rPr>
      </w:pPr>
      <w:r w:rsidRPr="00061D89">
        <w:rPr>
          <w:rFonts w:hint="eastAsia"/>
          <w:snapToGrid/>
          <w:kern w:val="2"/>
          <w:szCs w:val="32"/>
        </w:rPr>
        <w:t>根据《关于下达</w:t>
      </w:r>
      <w:r w:rsidRPr="00061D89">
        <w:rPr>
          <w:rFonts w:hint="eastAsia"/>
          <w:snapToGrid/>
          <w:kern w:val="2"/>
          <w:szCs w:val="32"/>
        </w:rPr>
        <w:t>2</w:t>
      </w:r>
      <w:r w:rsidRPr="00061D89">
        <w:rPr>
          <w:snapToGrid/>
          <w:kern w:val="2"/>
          <w:szCs w:val="32"/>
        </w:rPr>
        <w:t>020</w:t>
      </w:r>
      <w:r w:rsidRPr="00061D89">
        <w:rPr>
          <w:rFonts w:hint="eastAsia"/>
          <w:snapToGrid/>
          <w:kern w:val="2"/>
          <w:szCs w:val="32"/>
        </w:rPr>
        <w:t>年省创新能力建设专项资金（第一批）的通知》（</w:t>
      </w:r>
      <w:proofErr w:type="gramStart"/>
      <w:r w:rsidRPr="00061D89">
        <w:rPr>
          <w:rFonts w:hint="eastAsia"/>
          <w:snapToGrid/>
          <w:kern w:val="2"/>
          <w:szCs w:val="32"/>
        </w:rPr>
        <w:t>苏财教〔</w:t>
      </w:r>
      <w:r w:rsidRPr="00061D89">
        <w:rPr>
          <w:snapToGrid/>
          <w:kern w:val="2"/>
          <w:szCs w:val="32"/>
        </w:rPr>
        <w:t>2020</w:t>
      </w:r>
      <w:r w:rsidRPr="00061D89">
        <w:rPr>
          <w:rFonts w:hint="eastAsia"/>
          <w:snapToGrid/>
          <w:kern w:val="2"/>
          <w:szCs w:val="32"/>
        </w:rPr>
        <w:t>〕</w:t>
      </w:r>
      <w:proofErr w:type="gramEnd"/>
      <w:r w:rsidRPr="00061D89">
        <w:rPr>
          <w:rFonts w:hint="eastAsia"/>
          <w:snapToGrid/>
          <w:kern w:val="2"/>
          <w:szCs w:val="32"/>
        </w:rPr>
        <w:t>7</w:t>
      </w:r>
      <w:r w:rsidRPr="00061D89">
        <w:rPr>
          <w:snapToGrid/>
          <w:kern w:val="2"/>
          <w:szCs w:val="32"/>
        </w:rPr>
        <w:t>2</w:t>
      </w:r>
      <w:r w:rsidRPr="00061D89">
        <w:rPr>
          <w:rFonts w:hint="eastAsia"/>
          <w:snapToGrid/>
          <w:kern w:val="2"/>
          <w:szCs w:val="32"/>
        </w:rPr>
        <w:t>号）要求和《江苏省创新能力建设计划项目管理办法（试行）》（苏科技</w:t>
      </w:r>
      <w:proofErr w:type="gramStart"/>
      <w:r w:rsidRPr="00061D89">
        <w:rPr>
          <w:rFonts w:hint="eastAsia"/>
          <w:snapToGrid/>
          <w:kern w:val="2"/>
          <w:szCs w:val="32"/>
        </w:rPr>
        <w:t>规</w:t>
      </w:r>
      <w:proofErr w:type="gramEnd"/>
      <w:r w:rsidRPr="00061D89">
        <w:rPr>
          <w:rFonts w:hint="eastAsia"/>
          <w:snapToGrid/>
          <w:kern w:val="2"/>
          <w:szCs w:val="32"/>
        </w:rPr>
        <w:t>〔</w:t>
      </w:r>
      <w:r w:rsidRPr="00061D89">
        <w:rPr>
          <w:snapToGrid/>
          <w:kern w:val="2"/>
          <w:szCs w:val="32"/>
        </w:rPr>
        <w:t>2018</w:t>
      </w:r>
      <w:r w:rsidRPr="00061D89">
        <w:rPr>
          <w:rFonts w:hint="eastAsia"/>
          <w:snapToGrid/>
          <w:kern w:val="2"/>
          <w:szCs w:val="32"/>
        </w:rPr>
        <w:t>〕</w:t>
      </w:r>
      <w:r w:rsidRPr="00061D89">
        <w:rPr>
          <w:snapToGrid/>
          <w:kern w:val="2"/>
          <w:szCs w:val="32"/>
        </w:rPr>
        <w:t>355</w:t>
      </w:r>
      <w:r w:rsidRPr="00061D89">
        <w:rPr>
          <w:rFonts w:hint="eastAsia"/>
          <w:snapToGrid/>
          <w:kern w:val="2"/>
          <w:szCs w:val="32"/>
        </w:rPr>
        <w:t>号）有关规定，省科技厅组织对</w:t>
      </w:r>
      <w:r w:rsidRPr="00061D89">
        <w:rPr>
          <w:rFonts w:hint="eastAsia"/>
          <w:snapToGrid/>
          <w:kern w:val="2"/>
          <w:szCs w:val="32"/>
        </w:rPr>
        <w:t>20</w:t>
      </w:r>
      <w:r w:rsidRPr="00061D89">
        <w:rPr>
          <w:snapToGrid/>
          <w:kern w:val="2"/>
          <w:szCs w:val="32"/>
        </w:rPr>
        <w:t>20</w:t>
      </w:r>
      <w:r w:rsidRPr="00061D89">
        <w:rPr>
          <w:rFonts w:hint="eastAsia"/>
          <w:snapToGrid/>
          <w:kern w:val="2"/>
          <w:szCs w:val="32"/>
        </w:rPr>
        <w:t>年事前立项事后补助的</w:t>
      </w:r>
      <w:r w:rsidRPr="00061D89">
        <w:rPr>
          <w:snapToGrid/>
          <w:kern w:val="2"/>
          <w:szCs w:val="32"/>
        </w:rPr>
        <w:t>8</w:t>
      </w:r>
      <w:r w:rsidRPr="00061D89">
        <w:rPr>
          <w:rFonts w:hint="eastAsia"/>
          <w:snapToGrid/>
          <w:kern w:val="2"/>
          <w:szCs w:val="32"/>
        </w:rPr>
        <w:t>家企业重点实验室进行了评估验收，</w:t>
      </w:r>
      <w:r w:rsidRPr="00061D89">
        <w:rPr>
          <w:snapToGrid/>
          <w:kern w:val="2"/>
          <w:szCs w:val="32"/>
        </w:rPr>
        <w:t>经厅长办公会审议，现予以公示</w:t>
      </w:r>
      <w:r w:rsidRPr="00061D89">
        <w:rPr>
          <w:rFonts w:hint="eastAsia"/>
          <w:snapToGrid/>
          <w:kern w:val="2"/>
          <w:szCs w:val="32"/>
        </w:rPr>
        <w:t>（见附件），公示时间自</w:t>
      </w:r>
      <w:r w:rsidRPr="00061D89">
        <w:rPr>
          <w:rFonts w:hint="eastAsia"/>
          <w:snapToGrid/>
          <w:kern w:val="2"/>
          <w:szCs w:val="32"/>
        </w:rPr>
        <w:t>202</w:t>
      </w:r>
      <w:r w:rsidRPr="00061D89">
        <w:rPr>
          <w:snapToGrid/>
          <w:kern w:val="2"/>
          <w:szCs w:val="32"/>
        </w:rPr>
        <w:t>3</w:t>
      </w:r>
      <w:r w:rsidRPr="00061D89">
        <w:rPr>
          <w:rFonts w:hint="eastAsia"/>
          <w:snapToGrid/>
          <w:kern w:val="2"/>
          <w:szCs w:val="32"/>
        </w:rPr>
        <w:t>年</w:t>
      </w:r>
      <w:r w:rsidRPr="00061D89">
        <w:rPr>
          <w:snapToGrid/>
          <w:kern w:val="2"/>
          <w:szCs w:val="32"/>
        </w:rPr>
        <w:t>3</w:t>
      </w:r>
      <w:r w:rsidRPr="00061D89">
        <w:rPr>
          <w:rFonts w:hint="eastAsia"/>
          <w:snapToGrid/>
          <w:kern w:val="2"/>
          <w:szCs w:val="32"/>
        </w:rPr>
        <w:t>月</w:t>
      </w:r>
      <w:r>
        <w:rPr>
          <w:snapToGrid/>
          <w:kern w:val="2"/>
          <w:szCs w:val="32"/>
        </w:rPr>
        <w:t>30</w:t>
      </w:r>
      <w:r w:rsidRPr="00061D89">
        <w:rPr>
          <w:rFonts w:hint="eastAsia"/>
          <w:snapToGrid/>
          <w:kern w:val="2"/>
          <w:szCs w:val="32"/>
        </w:rPr>
        <w:t>日起至</w:t>
      </w:r>
      <w:r w:rsidRPr="00061D89">
        <w:rPr>
          <w:snapToGrid/>
          <w:kern w:val="2"/>
          <w:szCs w:val="32"/>
        </w:rPr>
        <w:t>4</w:t>
      </w:r>
      <w:r w:rsidRPr="00061D89">
        <w:rPr>
          <w:rFonts w:hint="eastAsia"/>
          <w:snapToGrid/>
          <w:kern w:val="2"/>
          <w:szCs w:val="32"/>
        </w:rPr>
        <w:t>月</w:t>
      </w:r>
      <w:r>
        <w:rPr>
          <w:snapToGrid/>
          <w:kern w:val="2"/>
          <w:szCs w:val="32"/>
        </w:rPr>
        <w:t>3</w:t>
      </w:r>
      <w:r w:rsidRPr="00061D89">
        <w:rPr>
          <w:rFonts w:hint="eastAsia"/>
          <w:snapToGrid/>
          <w:kern w:val="2"/>
          <w:szCs w:val="32"/>
        </w:rPr>
        <w:t>日止，为期</w:t>
      </w:r>
      <w:r w:rsidRPr="00061D89">
        <w:rPr>
          <w:rFonts w:hint="eastAsia"/>
          <w:snapToGrid/>
          <w:kern w:val="2"/>
          <w:szCs w:val="32"/>
        </w:rPr>
        <w:t>5</w:t>
      </w:r>
      <w:r w:rsidRPr="00061D89">
        <w:rPr>
          <w:rFonts w:hint="eastAsia"/>
          <w:snapToGrid/>
          <w:kern w:val="2"/>
          <w:szCs w:val="32"/>
        </w:rPr>
        <w:t>天。</w:t>
      </w:r>
    </w:p>
    <w:p w14:paraId="063C1C0A" w14:textId="77777777" w:rsidR="00061D89" w:rsidRPr="00061D89" w:rsidRDefault="00061D89" w:rsidP="00061D89">
      <w:pPr>
        <w:autoSpaceDE/>
        <w:autoSpaceDN/>
        <w:spacing w:line="590" w:lineRule="exact"/>
        <w:ind w:firstLineChars="200" w:firstLine="630"/>
        <w:rPr>
          <w:snapToGrid/>
          <w:kern w:val="2"/>
          <w:szCs w:val="32"/>
        </w:rPr>
      </w:pPr>
      <w:r w:rsidRPr="00061D89">
        <w:rPr>
          <w:snapToGrid/>
          <w:kern w:val="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</w:t>
      </w:r>
      <w:proofErr w:type="gramStart"/>
      <w:r w:rsidRPr="00061D89">
        <w:rPr>
          <w:snapToGrid/>
          <w:kern w:val="2"/>
          <w:szCs w:val="32"/>
        </w:rPr>
        <w:t>须签署</w:t>
      </w:r>
      <w:proofErr w:type="gramEnd"/>
      <w:r w:rsidRPr="00061D89">
        <w:rPr>
          <w:snapToGrid/>
          <w:kern w:val="2"/>
          <w:szCs w:val="32"/>
        </w:rPr>
        <w:t>真实姓名。超出公示期的异议不予受理。</w:t>
      </w:r>
    </w:p>
    <w:p w14:paraId="4B0C6EB1" w14:textId="77777777" w:rsidR="00061D89" w:rsidRPr="00061D89" w:rsidRDefault="00061D89" w:rsidP="00061D89">
      <w:pPr>
        <w:autoSpaceDE/>
        <w:autoSpaceDN/>
        <w:adjustRightInd w:val="0"/>
        <w:snapToGrid/>
        <w:spacing w:line="590" w:lineRule="exact"/>
        <w:ind w:firstLineChars="200" w:firstLine="630"/>
        <w:rPr>
          <w:snapToGrid/>
          <w:kern w:val="2"/>
          <w:szCs w:val="32"/>
        </w:rPr>
      </w:pPr>
      <w:r w:rsidRPr="00061D89">
        <w:rPr>
          <w:rFonts w:hint="eastAsia"/>
          <w:snapToGrid/>
          <w:kern w:val="2"/>
          <w:szCs w:val="32"/>
        </w:rPr>
        <w:t>业务咨询电话：</w:t>
      </w:r>
      <w:r w:rsidRPr="00061D89">
        <w:rPr>
          <w:rFonts w:hint="eastAsia"/>
          <w:snapToGrid/>
          <w:kern w:val="2"/>
          <w:szCs w:val="32"/>
        </w:rPr>
        <w:t>025-</w:t>
      </w:r>
      <w:r w:rsidRPr="00061D89">
        <w:rPr>
          <w:snapToGrid/>
          <w:kern w:val="2"/>
          <w:szCs w:val="32"/>
        </w:rPr>
        <w:t>83350801</w:t>
      </w:r>
    </w:p>
    <w:p w14:paraId="36FF6BF2" w14:textId="77777777" w:rsidR="00061D89" w:rsidRPr="00061D89" w:rsidRDefault="00061D89" w:rsidP="00061D89">
      <w:pPr>
        <w:autoSpaceDE/>
        <w:autoSpaceDN/>
        <w:adjustRightInd w:val="0"/>
        <w:snapToGrid/>
        <w:spacing w:line="590" w:lineRule="exact"/>
        <w:ind w:firstLineChars="200" w:firstLine="630"/>
        <w:rPr>
          <w:snapToGrid/>
          <w:kern w:val="2"/>
          <w:szCs w:val="32"/>
        </w:rPr>
      </w:pPr>
      <w:r w:rsidRPr="00061D89">
        <w:rPr>
          <w:rFonts w:hint="eastAsia"/>
          <w:snapToGrid/>
          <w:kern w:val="2"/>
          <w:szCs w:val="32"/>
        </w:rPr>
        <w:t>监督投诉电话：</w:t>
      </w:r>
      <w:r w:rsidRPr="00F230B6">
        <w:rPr>
          <w:rFonts w:hint="eastAsia"/>
          <w:snapToGrid/>
          <w:kern w:val="2"/>
          <w:szCs w:val="32"/>
        </w:rPr>
        <w:t>025-57723606</w:t>
      </w:r>
      <w:r w:rsidRPr="00F230B6">
        <w:rPr>
          <w:rFonts w:hint="eastAsia"/>
          <w:snapToGrid/>
          <w:kern w:val="2"/>
          <w:szCs w:val="32"/>
        </w:rPr>
        <w:t>，</w:t>
      </w:r>
      <w:r w:rsidRPr="00F230B6">
        <w:rPr>
          <w:rFonts w:hint="eastAsia"/>
          <w:snapToGrid/>
          <w:kern w:val="2"/>
          <w:szCs w:val="32"/>
        </w:rPr>
        <w:t>86500659</w:t>
      </w:r>
    </w:p>
    <w:p w14:paraId="7FDCEF1D" w14:textId="77777777" w:rsidR="00061D89" w:rsidRPr="00061D89" w:rsidRDefault="00061D89" w:rsidP="00061D89">
      <w:pPr>
        <w:autoSpaceDE/>
        <w:autoSpaceDN/>
        <w:spacing w:line="590" w:lineRule="exact"/>
        <w:ind w:firstLineChars="700" w:firstLine="2205"/>
        <w:rPr>
          <w:rFonts w:ascii="方正仿宋_GBK"/>
          <w:snapToGrid/>
          <w:kern w:val="2"/>
          <w:szCs w:val="32"/>
        </w:rPr>
      </w:pPr>
    </w:p>
    <w:p w14:paraId="59CE2152" w14:textId="77777777" w:rsidR="00061D89" w:rsidRPr="00061D89" w:rsidRDefault="00061D89" w:rsidP="00061D89">
      <w:pPr>
        <w:autoSpaceDE/>
        <w:autoSpaceDN/>
        <w:spacing w:line="540" w:lineRule="exact"/>
        <w:ind w:firstLineChars="700" w:firstLine="2205"/>
        <w:rPr>
          <w:rFonts w:ascii="方正仿宋_GBK"/>
          <w:snapToGrid/>
          <w:kern w:val="2"/>
          <w:szCs w:val="32"/>
        </w:rPr>
      </w:pPr>
    </w:p>
    <w:p w14:paraId="53E1354F" w14:textId="4141F040" w:rsidR="00061D89" w:rsidRDefault="00061D89" w:rsidP="00061D89">
      <w:pPr>
        <w:autoSpaceDE/>
        <w:autoSpaceDN/>
        <w:spacing w:line="590" w:lineRule="exact"/>
        <w:ind w:leftChars="304" w:left="1903" w:hangingChars="300" w:hanging="945"/>
        <w:rPr>
          <w:snapToGrid/>
          <w:kern w:val="2"/>
          <w:szCs w:val="32"/>
        </w:rPr>
      </w:pPr>
      <w:r w:rsidRPr="00061D89">
        <w:rPr>
          <w:snapToGrid/>
          <w:kern w:val="2"/>
          <w:szCs w:val="32"/>
        </w:rPr>
        <w:lastRenderedPageBreak/>
        <w:t>附件</w:t>
      </w:r>
      <w:r w:rsidRPr="00061D89">
        <w:rPr>
          <w:rFonts w:hint="eastAsia"/>
          <w:snapToGrid/>
          <w:kern w:val="2"/>
          <w:szCs w:val="32"/>
        </w:rPr>
        <w:t>：</w:t>
      </w:r>
      <w:r w:rsidRPr="00061D89">
        <w:rPr>
          <w:snapToGrid/>
          <w:kern w:val="2"/>
          <w:szCs w:val="32"/>
        </w:rPr>
        <w:t>2020</w:t>
      </w:r>
      <w:r w:rsidRPr="00061D89">
        <w:rPr>
          <w:rFonts w:hint="eastAsia"/>
          <w:snapToGrid/>
          <w:kern w:val="2"/>
          <w:szCs w:val="32"/>
        </w:rPr>
        <w:t>年事前立项事后补助的</w:t>
      </w:r>
      <w:proofErr w:type="gramStart"/>
      <w:r w:rsidRPr="00061D89">
        <w:rPr>
          <w:rFonts w:hint="eastAsia"/>
          <w:snapToGrid/>
          <w:kern w:val="2"/>
          <w:szCs w:val="32"/>
        </w:rPr>
        <w:t>省企业</w:t>
      </w:r>
      <w:proofErr w:type="gramEnd"/>
      <w:r w:rsidRPr="00061D89">
        <w:rPr>
          <w:rFonts w:hint="eastAsia"/>
          <w:snapToGrid/>
          <w:kern w:val="2"/>
          <w:szCs w:val="32"/>
        </w:rPr>
        <w:t>重点实验室项目评估验收结果</w:t>
      </w:r>
    </w:p>
    <w:p w14:paraId="19AA8CF0" w14:textId="3EED83D1" w:rsidR="00061D89" w:rsidRDefault="00061D89" w:rsidP="00061D89">
      <w:pPr>
        <w:autoSpaceDE/>
        <w:autoSpaceDN/>
        <w:spacing w:line="590" w:lineRule="exact"/>
        <w:ind w:leftChars="304" w:left="1903" w:hangingChars="300" w:hanging="945"/>
        <w:rPr>
          <w:snapToGrid/>
          <w:kern w:val="2"/>
          <w:szCs w:val="32"/>
        </w:rPr>
      </w:pPr>
    </w:p>
    <w:p w14:paraId="38E6BE58" w14:textId="07211282" w:rsidR="00061D89" w:rsidRDefault="00061D89" w:rsidP="00061D89">
      <w:pPr>
        <w:autoSpaceDE/>
        <w:autoSpaceDN/>
        <w:spacing w:line="590" w:lineRule="exact"/>
        <w:ind w:leftChars="304" w:left="1903" w:hangingChars="300" w:hanging="945"/>
        <w:rPr>
          <w:snapToGrid/>
          <w:kern w:val="2"/>
          <w:szCs w:val="32"/>
        </w:rPr>
      </w:pPr>
    </w:p>
    <w:p w14:paraId="1ACFC538" w14:textId="77777777" w:rsidR="00061D89" w:rsidRPr="00061D89" w:rsidRDefault="00061D89" w:rsidP="00061D89">
      <w:pPr>
        <w:autoSpaceDE/>
        <w:autoSpaceDN/>
        <w:spacing w:line="590" w:lineRule="exact"/>
        <w:ind w:leftChars="304" w:left="1903" w:hangingChars="300" w:hanging="945"/>
        <w:rPr>
          <w:snapToGrid/>
          <w:kern w:val="2"/>
          <w:szCs w:val="32"/>
        </w:rPr>
      </w:pPr>
    </w:p>
    <w:p w14:paraId="41BC0DCA" w14:textId="77777777" w:rsidR="00C550AC" w:rsidRPr="00706006" w:rsidRDefault="00C550AC" w:rsidP="00A13404">
      <w:pPr>
        <w:ind w:leftChars="1500" w:left="4725" w:rightChars="300" w:right="945" w:firstLine="0"/>
        <w:jc w:val="center"/>
        <w:rPr>
          <w:spacing w:val="20"/>
        </w:rPr>
      </w:pPr>
      <w:r w:rsidRPr="00706006">
        <w:rPr>
          <w:rFonts w:hint="eastAsia"/>
          <w:spacing w:val="20"/>
        </w:rPr>
        <w:t>江苏省</w:t>
      </w:r>
      <w:r w:rsidR="00E52790">
        <w:rPr>
          <w:rFonts w:hint="eastAsia"/>
          <w:spacing w:val="20"/>
        </w:rPr>
        <w:t>科学技术</w:t>
      </w:r>
      <w:r w:rsidR="00E52790" w:rsidRPr="00706006">
        <w:rPr>
          <w:rFonts w:hint="eastAsia"/>
          <w:spacing w:val="20"/>
        </w:rPr>
        <w:t>厅</w:t>
      </w:r>
    </w:p>
    <w:p w14:paraId="6669DD64" w14:textId="719BF517" w:rsidR="00C550AC" w:rsidRDefault="00C550AC" w:rsidP="00A13404">
      <w:pPr>
        <w:ind w:leftChars="1500" w:left="4725" w:rightChars="300" w:right="945" w:firstLine="0"/>
        <w:jc w:val="center"/>
      </w:pPr>
      <w:r>
        <w:rPr>
          <w:rFonts w:hint="eastAsia"/>
        </w:rPr>
        <w:t>20</w:t>
      </w:r>
      <w:r w:rsidR="00061D89">
        <w:t>23</w:t>
      </w:r>
      <w:r>
        <w:rPr>
          <w:rFonts w:hint="eastAsia"/>
        </w:rPr>
        <w:t>年</w:t>
      </w:r>
      <w:r w:rsidR="00061D89">
        <w:rPr>
          <w:rFonts w:hint="eastAsia"/>
        </w:rPr>
        <w:t>3</w:t>
      </w:r>
      <w:r>
        <w:rPr>
          <w:rFonts w:hint="eastAsia"/>
        </w:rPr>
        <w:t>月</w:t>
      </w:r>
      <w:r w:rsidR="00061D89">
        <w:rPr>
          <w:rFonts w:hint="eastAsia"/>
        </w:rPr>
        <w:t>3</w:t>
      </w:r>
      <w:r w:rsidR="00061D89">
        <w:t>0</w:t>
      </w:r>
      <w:r>
        <w:rPr>
          <w:rFonts w:hint="eastAsia"/>
        </w:rPr>
        <w:t>日</w:t>
      </w:r>
    </w:p>
    <w:p w14:paraId="08FA7E60" w14:textId="77777777" w:rsidR="00061D89" w:rsidRPr="00061D89" w:rsidRDefault="00061D89" w:rsidP="00061D89">
      <w:pPr>
        <w:adjustRightInd w:val="0"/>
        <w:spacing w:line="580" w:lineRule="exact"/>
        <w:ind w:firstLine="0"/>
        <w:jc w:val="left"/>
        <w:rPr>
          <w:rFonts w:ascii="方正黑体_GBK" w:eastAsia="方正黑体_GBK"/>
          <w:snapToGrid/>
          <w:szCs w:val="32"/>
        </w:rPr>
      </w:pPr>
      <w:r>
        <w:rPr>
          <w:sz w:val="28"/>
          <w:szCs w:val="28"/>
        </w:rPr>
        <w:br w:type="page"/>
      </w:r>
      <w:r w:rsidRPr="00061D89">
        <w:rPr>
          <w:rFonts w:ascii="方正黑体_GBK" w:eastAsia="方正黑体_GBK" w:hint="eastAsia"/>
          <w:snapToGrid/>
          <w:szCs w:val="32"/>
        </w:rPr>
        <w:lastRenderedPageBreak/>
        <w:t>附件</w:t>
      </w:r>
    </w:p>
    <w:p w14:paraId="0CCECE31" w14:textId="77777777" w:rsidR="00061D89" w:rsidRPr="00061D89" w:rsidRDefault="00061D89" w:rsidP="00061D89">
      <w:pPr>
        <w:autoSpaceDE/>
        <w:autoSpaceDN/>
        <w:adjustRightInd w:val="0"/>
        <w:spacing w:line="240" w:lineRule="auto"/>
        <w:ind w:firstLine="0"/>
        <w:jc w:val="center"/>
        <w:rPr>
          <w:rFonts w:ascii="方正小标宋_GBK" w:eastAsia="方正小标宋_GBK"/>
          <w:snapToGrid/>
          <w:kern w:val="2"/>
          <w:sz w:val="44"/>
          <w:szCs w:val="44"/>
        </w:rPr>
      </w:pPr>
      <w:r w:rsidRPr="00061D89">
        <w:rPr>
          <w:rFonts w:ascii="方正小标宋_GBK" w:eastAsia="方正小标宋_GBK"/>
          <w:snapToGrid/>
          <w:kern w:val="2"/>
          <w:sz w:val="44"/>
          <w:szCs w:val="44"/>
        </w:rPr>
        <w:t>2020</w:t>
      </w:r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年事前立项事后补助的</w:t>
      </w:r>
      <w:proofErr w:type="gramStart"/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省企业</w:t>
      </w:r>
      <w:proofErr w:type="gramEnd"/>
      <w:r w:rsidRPr="00061D89">
        <w:rPr>
          <w:rFonts w:ascii="方正小标宋_GBK" w:eastAsia="方正小标宋_GBK" w:hint="eastAsia"/>
          <w:snapToGrid/>
          <w:kern w:val="2"/>
          <w:sz w:val="44"/>
          <w:szCs w:val="44"/>
        </w:rPr>
        <w:t>重点实验室项目评估验收结果</w:t>
      </w:r>
    </w:p>
    <w:tbl>
      <w:tblPr>
        <w:tblW w:w="5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78"/>
        <w:gridCol w:w="2142"/>
        <w:gridCol w:w="2036"/>
        <w:gridCol w:w="1542"/>
      </w:tblGrid>
      <w:tr w:rsidR="00061D89" w:rsidRPr="00061D89" w14:paraId="537FCFD7" w14:textId="77777777" w:rsidTr="00061D89">
        <w:trPr>
          <w:cantSplit/>
          <w:trHeight w:val="567"/>
          <w:tblHeader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74C8F2CF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 w:rsidRPr="00061D89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C17D433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 w:rsidRPr="00061D89">
              <w:rPr>
                <w:rFonts w:ascii="方正黑体_GBK" w:eastAsia="方正黑体_GBK" w:hint="eastAsia"/>
                <w:sz w:val="28"/>
                <w:szCs w:val="28"/>
              </w:rPr>
              <w:t>实验室名称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934A30A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 w:rsidRPr="00061D89">
              <w:rPr>
                <w:rFonts w:ascii="方正黑体_GBK" w:eastAsia="方正黑体_GBK" w:hint="eastAsia"/>
                <w:sz w:val="28"/>
                <w:szCs w:val="28"/>
              </w:rPr>
              <w:t>依托单位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35F6970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 w:rsidRPr="00061D89">
              <w:rPr>
                <w:rFonts w:ascii="方正黑体_GBK" w:eastAsia="方正黑体_GBK" w:hint="eastAsia"/>
                <w:sz w:val="28"/>
                <w:szCs w:val="28"/>
              </w:rPr>
              <w:t>主管部门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E5CA702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 w:rsidRPr="00061D89">
              <w:rPr>
                <w:rFonts w:ascii="方正黑体_GBK" w:eastAsia="方正黑体_GBK" w:hint="eastAsia"/>
                <w:sz w:val="28"/>
                <w:szCs w:val="28"/>
              </w:rPr>
              <w:t>评估验收结果</w:t>
            </w:r>
          </w:p>
        </w:tc>
      </w:tr>
      <w:tr w:rsidR="00061D89" w:rsidRPr="00061D89" w14:paraId="0B0C0BDB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9555C52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AC3A13D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江苏省创新生物药研发重点实验室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E0D66C6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信达生物制药（苏州）有限公司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32C6397" w14:textId="1E020B01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苏州工业园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>区</w:t>
            </w: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科创委</w:t>
            </w:r>
            <w:proofErr w:type="gramEnd"/>
          </w:p>
        </w:tc>
        <w:tc>
          <w:tcPr>
            <w:tcW w:w="853" w:type="pct"/>
            <w:shd w:val="clear" w:color="auto" w:fill="auto"/>
            <w:vAlign w:val="center"/>
          </w:tcPr>
          <w:p w14:paraId="48F57165" w14:textId="21979EDB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优秀</w:t>
            </w:r>
          </w:p>
        </w:tc>
      </w:tr>
      <w:tr w:rsidR="00061D89" w:rsidRPr="00061D89" w14:paraId="42E9BB64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82F9411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4504345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江苏省海洋能源与信息传输重点实验室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631618C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中天</w:t>
            </w:r>
            <w:proofErr w:type="gramStart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科技海</w:t>
            </w:r>
            <w:proofErr w:type="gramEnd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缆股份有限公司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F77E32A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snapToGrid/>
                <w:kern w:val="2"/>
                <w:sz w:val="28"/>
                <w:szCs w:val="28"/>
              </w:rPr>
              <w:t>南通市科技局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552C203" w14:textId="50B5FC31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 w:rsidR="00061D89" w:rsidRPr="00061D89" w14:paraId="1D733DB4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1BC6BE0D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275C094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江苏省轴承</w:t>
            </w:r>
            <w:proofErr w:type="gramStart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钢重点</w:t>
            </w:r>
            <w:proofErr w:type="gramEnd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A69CF05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江阴兴澄特种钢铁有限公司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837EA2D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snapToGrid/>
                <w:kern w:val="2"/>
                <w:sz w:val="28"/>
                <w:szCs w:val="28"/>
              </w:rPr>
              <w:t>江阴高新区科技局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41FA7C0" w14:textId="7098CC53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 w:rsidR="00061D89" w:rsidRPr="00061D89" w14:paraId="6461B604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912EAC5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5C5733E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江苏省高性能透明防护新材料重点实验室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0C64182" w14:textId="3611058D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  <w:highlight w:val="yellow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江苏铁锚科技股份有限公司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0CBF2E4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snapToGrid/>
                <w:kern w:val="2"/>
                <w:sz w:val="28"/>
                <w:szCs w:val="28"/>
              </w:rPr>
              <w:t>海安市科技局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B31E66D" w14:textId="30E374E7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 w:rsidR="00061D89" w:rsidRPr="00061D89" w14:paraId="757338E4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1390B02A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0C306A3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江苏省综合交通智能感知与管</w:t>
            </w:r>
            <w:proofErr w:type="gramStart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控重点</w:t>
            </w:r>
            <w:proofErr w:type="gramEnd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4E26AB7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华设设计</w:t>
            </w:r>
            <w:proofErr w:type="gramEnd"/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集团股份有限公司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D24BD9B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snapToGrid/>
                <w:kern w:val="2"/>
                <w:sz w:val="28"/>
                <w:szCs w:val="28"/>
              </w:rPr>
              <w:t>南京市科技局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58AB5F4" w14:textId="2108995D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 w:rsidR="00061D89" w:rsidRPr="00061D89" w14:paraId="68706A46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05A6834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75C89F5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江苏省绿色智能化饲料加工装备重点实验室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425212C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江苏丰尚智能科技有限公司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F764C0F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扬州市科技局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850A256" w14:textId="61F03749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 w:rsidR="00061D89" w:rsidRPr="00061D89" w14:paraId="6D8FD0B6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BA9DFA3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EF552BE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江苏省轻金属合金研究重点实验室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4743DC2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南京云海特种金属股份有限公司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A720356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南京市科技局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2F6B523" w14:textId="5785D5B1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合格</w:t>
            </w:r>
          </w:p>
        </w:tc>
      </w:tr>
      <w:tr w:rsidR="00061D89" w:rsidRPr="00061D89" w14:paraId="32D814E3" w14:textId="77777777" w:rsidTr="00061D89">
        <w:trPr>
          <w:cantSplit/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4146BD85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8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1E16444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江苏省复合涂层功能膜材料与技术重点实验室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ED07372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江苏斯迪克新材料科技股份有限公司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DE9C816" w14:textId="77777777" w:rsidR="00061D89" w:rsidRPr="00061D89" w:rsidRDefault="00061D89" w:rsidP="00061D89"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snapToGrid/>
                <w:kern w:val="2"/>
                <w:sz w:val="28"/>
                <w:szCs w:val="28"/>
              </w:rPr>
              <w:t>泗洪县科技局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CADCE81" w14:textId="4463CFE7" w:rsidR="00061D89" w:rsidRPr="00061D89" w:rsidRDefault="00061D89" w:rsidP="00973C8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061D89">
              <w:rPr>
                <w:rFonts w:hint="eastAsia"/>
                <w:snapToGrid/>
                <w:kern w:val="2"/>
                <w:sz w:val="28"/>
                <w:szCs w:val="28"/>
              </w:rPr>
              <w:t>合格</w:t>
            </w:r>
          </w:p>
        </w:tc>
      </w:tr>
    </w:tbl>
    <w:p w14:paraId="4D2B0987" w14:textId="26A62334" w:rsidR="00061D89" w:rsidRPr="00ED404E" w:rsidRDefault="00061D89" w:rsidP="00061D89">
      <w:pPr>
        <w:pStyle w:val="a8"/>
        <w:rPr>
          <w:sz w:val="28"/>
          <w:szCs w:val="28"/>
        </w:rPr>
      </w:pPr>
    </w:p>
    <w:sectPr w:rsidR="00061D89" w:rsidRPr="00ED404E" w:rsidSect="00717A4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4C55" w14:textId="77777777" w:rsidR="008A26C9" w:rsidRDefault="008A26C9">
      <w:r>
        <w:separator/>
      </w:r>
    </w:p>
  </w:endnote>
  <w:endnote w:type="continuationSeparator" w:id="0">
    <w:p w14:paraId="640ACDCB" w14:textId="77777777" w:rsidR="008A26C9" w:rsidRDefault="008A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1B80" w14:textId="77777777" w:rsidR="00A13404" w:rsidRDefault="00A13404" w:rsidP="004015E3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41CE" w14:textId="77777777" w:rsidR="00A13404" w:rsidRDefault="00A13404" w:rsidP="004015E3">
    <w:pPr>
      <w:pStyle w:val="a5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658A" w14:textId="72B74B4E" w:rsidR="00A13404" w:rsidRPr="00103016" w:rsidRDefault="00061D89" w:rsidP="000A2971">
    <w:pPr>
      <w:pStyle w:val="a9"/>
      <w:spacing w:line="120" w:lineRule="exact"/>
      <w:ind w:left="0" w:right="0"/>
      <w:rPr>
        <w:color w:val="FFFFFF"/>
      </w:rPr>
    </w:pPr>
    <w:r w:rsidRPr="00CD6A4A">
      <w:rPr>
        <w:rFonts w:ascii="方正小标宋_GBK" w:eastAsia="方正小标宋_GBK"/>
        <w:noProof/>
        <w:snapToGrid/>
        <w:w w:val="1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751669" wp14:editId="136A5E7B">
              <wp:simplePos x="0" y="0"/>
              <wp:positionH relativeFrom="column">
                <wp:posOffset>-234315</wp:posOffset>
              </wp:positionH>
              <wp:positionV relativeFrom="paragraph">
                <wp:posOffset>476250</wp:posOffset>
              </wp:positionV>
              <wp:extent cx="612013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EDA2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37.5pt" to="46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8395" w14:textId="77777777" w:rsidR="008A26C9" w:rsidRDefault="008A26C9">
      <w:r>
        <w:separator/>
      </w:r>
    </w:p>
  </w:footnote>
  <w:footnote w:type="continuationSeparator" w:id="0">
    <w:p w14:paraId="7372DDCE" w14:textId="77777777" w:rsidR="008A26C9" w:rsidRDefault="008A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DA7D" w14:textId="77777777" w:rsidR="00A13404" w:rsidRDefault="00A13404" w:rsidP="00717A4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1E3" w14:textId="77777777" w:rsidR="00A13404" w:rsidRDefault="00A13404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6319CE3B" w14:textId="77777777" w:rsidR="00A13404" w:rsidRDefault="00A13404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85527468">
    <w:abstractNumId w:val="9"/>
  </w:num>
  <w:num w:numId="2" w16cid:durableId="1818111839">
    <w:abstractNumId w:val="8"/>
  </w:num>
  <w:num w:numId="3" w16cid:durableId="496654301">
    <w:abstractNumId w:val="7"/>
  </w:num>
  <w:num w:numId="4" w16cid:durableId="119687486">
    <w:abstractNumId w:val="6"/>
  </w:num>
  <w:num w:numId="5" w16cid:durableId="304701389">
    <w:abstractNumId w:val="5"/>
  </w:num>
  <w:num w:numId="6" w16cid:durableId="2026245900">
    <w:abstractNumId w:val="4"/>
  </w:num>
  <w:num w:numId="7" w16cid:durableId="1628387024">
    <w:abstractNumId w:val="3"/>
  </w:num>
  <w:num w:numId="8" w16cid:durableId="2048335961">
    <w:abstractNumId w:val="2"/>
  </w:num>
  <w:num w:numId="9" w16cid:durableId="882906414">
    <w:abstractNumId w:val="1"/>
  </w:num>
  <w:num w:numId="10" w16cid:durableId="11436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89"/>
    <w:rsid w:val="00061D89"/>
    <w:rsid w:val="000A2971"/>
    <w:rsid w:val="000D5C2D"/>
    <w:rsid w:val="000E2DCC"/>
    <w:rsid w:val="000F4885"/>
    <w:rsid w:val="00103016"/>
    <w:rsid w:val="001073FF"/>
    <w:rsid w:val="00230F62"/>
    <w:rsid w:val="00263754"/>
    <w:rsid w:val="002A330A"/>
    <w:rsid w:val="002C62FE"/>
    <w:rsid w:val="00304A51"/>
    <w:rsid w:val="00306236"/>
    <w:rsid w:val="00306E4F"/>
    <w:rsid w:val="003A7144"/>
    <w:rsid w:val="003B2F61"/>
    <w:rsid w:val="003C34C0"/>
    <w:rsid w:val="003C62B2"/>
    <w:rsid w:val="004015E3"/>
    <w:rsid w:val="0040428B"/>
    <w:rsid w:val="004102B1"/>
    <w:rsid w:val="00435974"/>
    <w:rsid w:val="00497C8A"/>
    <w:rsid w:val="004E7E70"/>
    <w:rsid w:val="00501CFB"/>
    <w:rsid w:val="00540633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6006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A26C9"/>
    <w:rsid w:val="008F4DD6"/>
    <w:rsid w:val="009077EF"/>
    <w:rsid w:val="00951757"/>
    <w:rsid w:val="00973C85"/>
    <w:rsid w:val="009A0E9D"/>
    <w:rsid w:val="009A2487"/>
    <w:rsid w:val="009C598E"/>
    <w:rsid w:val="009E61B8"/>
    <w:rsid w:val="00A13404"/>
    <w:rsid w:val="00A42C9D"/>
    <w:rsid w:val="00A714EB"/>
    <w:rsid w:val="00A840FD"/>
    <w:rsid w:val="00B36C9C"/>
    <w:rsid w:val="00B95F84"/>
    <w:rsid w:val="00B97A17"/>
    <w:rsid w:val="00BC18C2"/>
    <w:rsid w:val="00C43F12"/>
    <w:rsid w:val="00C550AC"/>
    <w:rsid w:val="00C9578A"/>
    <w:rsid w:val="00CD6A4A"/>
    <w:rsid w:val="00CE2B34"/>
    <w:rsid w:val="00CE69EE"/>
    <w:rsid w:val="00D173AA"/>
    <w:rsid w:val="00D236A8"/>
    <w:rsid w:val="00DB66CB"/>
    <w:rsid w:val="00DC7219"/>
    <w:rsid w:val="00DF20C8"/>
    <w:rsid w:val="00E078E2"/>
    <w:rsid w:val="00E30CE8"/>
    <w:rsid w:val="00E52790"/>
    <w:rsid w:val="00E718F6"/>
    <w:rsid w:val="00EC2289"/>
    <w:rsid w:val="00ED404E"/>
    <w:rsid w:val="00F10A38"/>
    <w:rsid w:val="00F230B6"/>
    <w:rsid w:val="00F335A0"/>
    <w:rsid w:val="00F54A48"/>
    <w:rsid w:val="00F84538"/>
    <w:rsid w:val="00FE162C"/>
    <w:rsid w:val="00FE684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964078"/>
  <w15:chartTrackingRefBased/>
  <w15:docId w15:val="{C8D9D145-E16F-4007-9DDC-4B73B0A7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2&#24180;&#31185;&#25216;&#21381;&#25991;&#20214;&#27169;&#26495;\&#27743;&#33487;&#31185;&#25216;&#21381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TotalTime>21</TotalTime>
  <Pages>3</Pages>
  <Words>134</Words>
  <Characters>767</Characters>
  <Application>Microsoft Office Word</Application>
  <DocSecurity>0</DocSecurity>
  <Lines>6</Lines>
  <Paragraphs>1</Paragraphs>
  <ScaleCrop>false</ScaleCrop>
  <Company>wyk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subject/>
  <dc:creator>ZCH</dc:creator>
  <cp:keywords/>
  <cp:lastModifiedBy>传晖 张</cp:lastModifiedBy>
  <cp:revision>3</cp:revision>
  <cp:lastPrinted>2023-03-30T06:04:00Z</cp:lastPrinted>
  <dcterms:created xsi:type="dcterms:W3CDTF">2023-03-30T01:34:00Z</dcterms:created>
  <dcterms:modified xsi:type="dcterms:W3CDTF">2023-03-30T06:16:00Z</dcterms:modified>
</cp:coreProperties>
</file>