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80" w:rsidRDefault="004C4D80" w:rsidP="004C4D80">
      <w:pPr>
        <w:ind w:left="420" w:firstLineChars="0" w:firstLine="0"/>
        <w:rPr>
          <w:rFonts w:ascii="Times New Roman" w:hAnsi="Times New Roman"/>
        </w:rPr>
      </w:pPr>
    </w:p>
    <w:p w:rsidR="004C4D80" w:rsidRDefault="004C4D80" w:rsidP="004C4D80">
      <w:pPr>
        <w:widowControl/>
        <w:spacing w:line="600" w:lineRule="exact"/>
        <w:ind w:firstLineChars="0" w:firstLine="0"/>
        <w:jc w:val="center"/>
        <w:rPr>
          <w:rFonts w:ascii="Times New Roman" w:eastAsia="方正楷体_GBK" w:hAnsi="Times New Roman"/>
          <w:kern w:val="0"/>
          <w:sz w:val="32"/>
          <w:szCs w:val="32"/>
        </w:rPr>
      </w:pPr>
      <w:bookmarkStart w:id="0" w:name="Content"/>
      <w:r>
        <w:rPr>
          <w:rFonts w:ascii="Times New Roman" w:eastAsia="方正小标宋_GBK" w:hAnsi="Times New Roman" w:hint="eastAsia"/>
          <w:kern w:val="0"/>
          <w:sz w:val="44"/>
          <w:szCs w:val="44"/>
        </w:rPr>
        <w:t>2023</w:t>
      </w:r>
      <w:r>
        <w:rPr>
          <w:rFonts w:ascii="Times New Roman" w:eastAsia="方正小标宋_GBK" w:hAnsi="Times New Roman"/>
          <w:kern w:val="0"/>
          <w:sz w:val="44"/>
          <w:szCs w:val="44"/>
        </w:rPr>
        <w:t>年全省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智能制造</w:t>
      </w:r>
      <w:r>
        <w:rPr>
          <w:rFonts w:ascii="Times New Roman" w:eastAsia="方正小标宋_GBK" w:hAnsi="Times New Roman"/>
          <w:kern w:val="0"/>
          <w:sz w:val="44"/>
          <w:szCs w:val="44"/>
        </w:rPr>
        <w:t>工作要点</w:t>
      </w:r>
    </w:p>
    <w:p w:rsidR="004C4D80" w:rsidRDefault="004C4D80" w:rsidP="004C4D80">
      <w:pPr>
        <w:widowControl/>
        <w:spacing w:line="600" w:lineRule="exact"/>
        <w:ind w:firstLine="880"/>
        <w:jc w:val="center"/>
        <w:rPr>
          <w:rFonts w:ascii="Times New Roman" w:hAnsi="Times New Roman"/>
          <w:sz w:val="44"/>
          <w:szCs w:val="44"/>
        </w:rPr>
      </w:pPr>
    </w:p>
    <w:p w:rsidR="004C4D80" w:rsidRDefault="004C4D80" w:rsidP="004C4D80">
      <w:pPr>
        <w:spacing w:line="600" w:lineRule="exact"/>
        <w:ind w:firstLine="640"/>
        <w:rPr>
          <w:rStyle w:val="fontstyle11"/>
          <w:rFonts w:ascii="方正仿宋_GBK" w:eastAsia="方正仿宋_GBK" w:hAnsi="Times New Roman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全省智能制造工作的总体要求是：</w:t>
      </w:r>
      <w:r>
        <w:rPr>
          <w:rStyle w:val="fontstyle11"/>
          <w:rFonts w:ascii="方正仿宋_GBK" w:eastAsia="方正仿宋_GBK" w:hAnsi="Times New Roman" w:hint="eastAsia"/>
        </w:rPr>
        <w:t>深入学习贯彻</w:t>
      </w:r>
      <w:r>
        <w:rPr>
          <w:rStyle w:val="fontstyle11"/>
          <w:rFonts w:ascii="方正仿宋_GBK" w:eastAsia="方正仿宋_GBK" w:hAnsi="Times New Roman"/>
        </w:rPr>
        <w:t>落实</w:t>
      </w:r>
      <w:r>
        <w:rPr>
          <w:rStyle w:val="fontstyle11"/>
          <w:rFonts w:ascii="方正仿宋_GBK" w:eastAsia="方正仿宋_GBK" w:hAnsi="Times New Roman" w:hint="eastAsia"/>
        </w:rPr>
        <w:t>党的二十大精神，以</w:t>
      </w:r>
      <w:r>
        <w:rPr>
          <w:rStyle w:val="fontstyle11"/>
          <w:rFonts w:ascii="方正仿宋_GBK" w:eastAsia="方正仿宋_GBK" w:hAnsi="Times New Roman"/>
        </w:rPr>
        <w:t>智能制造为主攻方向</w:t>
      </w:r>
      <w:r>
        <w:rPr>
          <w:rStyle w:val="fontstyle11"/>
          <w:rFonts w:ascii="方正仿宋_GBK" w:eastAsia="方正仿宋_GBK" w:hAnsi="Times New Roman" w:hint="eastAsia"/>
        </w:rPr>
        <w:t>推动</w:t>
      </w:r>
      <w:r>
        <w:rPr>
          <w:rStyle w:val="fontstyle11"/>
          <w:rFonts w:ascii="方正仿宋_GBK" w:eastAsia="方正仿宋_GBK" w:hAnsi="Times New Roman"/>
        </w:rPr>
        <w:t>产业技术变革和优化升级，</w:t>
      </w:r>
      <w:r>
        <w:rPr>
          <w:rStyle w:val="fontstyle11"/>
          <w:rFonts w:ascii="方正仿宋_GBK" w:eastAsia="方正仿宋_GBK" w:hAnsi="Times New Roman" w:hint="eastAsia"/>
        </w:rPr>
        <w:t>深入开展智能制造试点示范，切实增强智能制造支撑能力，强化智能制造服务对接，推动智能制造交流合作，加快推进全省制造业智能化改造和数字化转型，全力提升产业链现代化水平。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方正黑体_GBK" w:eastAsia="方正黑体_GBK" w:hAnsi="Times New Roman"/>
        </w:rPr>
      </w:pPr>
      <w:r>
        <w:rPr>
          <w:rStyle w:val="fontstyle11"/>
          <w:rFonts w:ascii="方正黑体_GBK" w:eastAsia="方正黑体_GBK" w:hAnsi="Times New Roman" w:hint="eastAsia"/>
        </w:rPr>
        <w:t>一、组织开展试点示范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方正仿宋_GBK" w:eastAsia="方正仿宋_GBK" w:hAnsi="Times New Roman"/>
        </w:rPr>
      </w:pPr>
      <w:r>
        <w:rPr>
          <w:rStyle w:val="fontstyle11"/>
          <w:rFonts w:ascii="方正仿宋_GBK" w:eastAsia="方正仿宋_GBK" w:hAnsi="Times New Roman" w:hint="eastAsia"/>
        </w:rPr>
        <w:t>（一）组织开展</w:t>
      </w:r>
      <w:r>
        <w:rPr>
          <w:rStyle w:val="fontstyle11"/>
          <w:rFonts w:ascii="Times New Roman" w:eastAsia="方正仿宋_GBK" w:hAnsi="Times New Roman"/>
        </w:rPr>
        <w:t>2023</w:t>
      </w:r>
      <w:r>
        <w:rPr>
          <w:rStyle w:val="fontstyle11"/>
          <w:rFonts w:ascii="Times New Roman" w:eastAsia="方正仿宋_GBK" w:hAnsi="Times New Roman"/>
        </w:rPr>
        <w:t>年国家智能制</w:t>
      </w:r>
      <w:r>
        <w:rPr>
          <w:rStyle w:val="fontstyle11"/>
          <w:rFonts w:ascii="方正仿宋_GBK" w:eastAsia="方正仿宋_GBK" w:hAnsi="Times New Roman" w:hint="eastAsia"/>
        </w:rPr>
        <w:t>造示范工厂、</w:t>
      </w:r>
      <w:r>
        <w:rPr>
          <w:rStyle w:val="fontstyle11"/>
          <w:rFonts w:ascii="方正仿宋_GBK" w:eastAsia="方正仿宋_GBK" w:hAnsi="Times New Roman"/>
        </w:rPr>
        <w:t>优秀场景</w:t>
      </w:r>
      <w:r>
        <w:rPr>
          <w:rStyle w:val="fontstyle11"/>
          <w:rFonts w:ascii="方正仿宋_GBK" w:eastAsia="方正仿宋_GBK" w:hAnsi="Times New Roman" w:hint="eastAsia"/>
        </w:rPr>
        <w:t>申</w:t>
      </w:r>
      <w:r>
        <w:rPr>
          <w:rStyle w:val="fontstyle11"/>
          <w:rFonts w:ascii="Times New Roman" w:eastAsia="方正仿宋_GBK" w:hAnsi="Times New Roman"/>
        </w:rPr>
        <w:t>报</w:t>
      </w:r>
      <w:r>
        <w:rPr>
          <w:rStyle w:val="fontstyle11"/>
          <w:rFonts w:ascii="Times New Roman" w:eastAsia="方正仿宋_GBK" w:hAnsi="Times New Roman" w:hint="eastAsia"/>
        </w:rPr>
        <w:t>推荐</w:t>
      </w:r>
      <w:r>
        <w:rPr>
          <w:rStyle w:val="fontstyle11"/>
          <w:rFonts w:ascii="方正仿宋_GBK" w:eastAsia="方正仿宋_GBK" w:hAnsi="Times New Roman" w:hint="eastAsia"/>
        </w:rPr>
        <w:t>，积极争创国家试点示范，</w:t>
      </w:r>
      <w:r>
        <w:rPr>
          <w:rStyle w:val="fontstyle11"/>
          <w:rFonts w:ascii="方正仿宋_GBK" w:eastAsia="方正仿宋_GBK" w:hAnsi="Times New Roman" w:hint="eastAsia"/>
          <w:lang w:bidi="ar"/>
        </w:rPr>
        <w:t>凝练总结一批具备较高技术水平和推广应用价值</w:t>
      </w:r>
      <w:r>
        <w:rPr>
          <w:rStyle w:val="fontstyle11"/>
          <w:rFonts w:ascii="方正仿宋_GBK" w:eastAsia="方正仿宋_GBK" w:hAnsi="Times New Roman" w:hint="eastAsia"/>
        </w:rPr>
        <w:t>的智能</w:t>
      </w:r>
      <w:r>
        <w:rPr>
          <w:rStyle w:val="fontstyle11"/>
          <w:rFonts w:ascii="方正仿宋_GBK" w:eastAsia="方正仿宋_GBK" w:hAnsi="Times New Roman" w:hint="eastAsia"/>
          <w:lang w:bidi="ar"/>
        </w:rPr>
        <w:t>制造优秀</w:t>
      </w:r>
      <w:r>
        <w:rPr>
          <w:rStyle w:val="fontstyle11"/>
          <w:rFonts w:ascii="方正仿宋_GBK" w:eastAsia="方正仿宋_GBK" w:hAnsi="Times New Roman" w:hint="eastAsia"/>
        </w:rPr>
        <w:t>场景，</w:t>
      </w:r>
      <w:r>
        <w:rPr>
          <w:rStyle w:val="fontstyle11"/>
          <w:rFonts w:ascii="方正仿宋_GBK" w:eastAsia="方正仿宋_GBK" w:hAnsi="Times New Roman" w:hint="eastAsia"/>
          <w:szCs w:val="40"/>
        </w:rPr>
        <w:t>建设一批达到</w:t>
      </w:r>
      <w:r>
        <w:rPr>
          <w:rStyle w:val="fontstyle11"/>
          <w:rFonts w:ascii="方正仿宋_GBK" w:eastAsia="方正仿宋_GBK" w:hAnsi="Times New Roman" w:hint="eastAsia"/>
          <w:color w:val="070707"/>
        </w:rPr>
        <w:t>国际先进水平的</w:t>
      </w:r>
      <w:r>
        <w:rPr>
          <w:rStyle w:val="fontstyle11"/>
          <w:rFonts w:ascii="方正仿宋_GBK" w:eastAsia="方正仿宋_GBK" w:hAnsi="Times New Roman" w:hint="eastAsia"/>
          <w:szCs w:val="40"/>
        </w:rPr>
        <w:t>示范工厂。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Times New Roman" w:eastAsia="方正仿宋_GBK" w:hAnsi="Times New Roman"/>
        </w:rPr>
      </w:pPr>
      <w:r>
        <w:rPr>
          <w:rStyle w:val="fontstyle11"/>
          <w:rFonts w:ascii="方正仿宋_GBK" w:eastAsia="方正仿宋_GBK" w:hAnsi="Times New Roman" w:hint="eastAsia"/>
        </w:rPr>
        <w:t>（二）组织</w:t>
      </w:r>
      <w:r>
        <w:rPr>
          <w:rFonts w:ascii="Times New Roman" w:eastAsia="方正仿宋_GBK" w:hAnsi="Times New Roman" w:hint="eastAsia"/>
          <w:color w:val="070707"/>
          <w:sz w:val="32"/>
          <w:szCs w:val="32"/>
        </w:rPr>
        <w:t>产业特色鲜明、转型需求迫切、基础条件好的</w:t>
      </w:r>
      <w:r>
        <w:rPr>
          <w:rStyle w:val="fontstyle11"/>
          <w:rFonts w:ascii="方正仿宋_GBK" w:eastAsia="方正仿宋_GBK" w:hAnsi="Times New Roman"/>
        </w:rPr>
        <w:t>地区</w:t>
      </w:r>
      <w:r>
        <w:rPr>
          <w:rStyle w:val="fontstyle11"/>
          <w:rFonts w:ascii="方正仿宋_GBK" w:eastAsia="方正仿宋_GBK" w:hAnsi="Times New Roman" w:hint="eastAsia"/>
        </w:rPr>
        <w:t>，积极</w:t>
      </w:r>
      <w:r>
        <w:rPr>
          <w:rStyle w:val="fontstyle11"/>
          <w:rFonts w:ascii="方正仿宋_GBK" w:eastAsia="方正仿宋_GBK" w:hAnsi="Times New Roman"/>
        </w:rPr>
        <w:t>申报国家</w:t>
      </w:r>
      <w:r>
        <w:rPr>
          <w:rStyle w:val="fontstyle11"/>
          <w:rFonts w:ascii="方正仿宋_GBK" w:eastAsia="方正仿宋_GBK" w:hAnsi="Times New Roman" w:hint="eastAsia"/>
        </w:rPr>
        <w:t>智能制造先行区，</w:t>
      </w:r>
      <w:r>
        <w:rPr>
          <w:rFonts w:ascii="Times New Roman" w:eastAsia="方正仿宋_GBK" w:hAnsi="Times New Roman" w:hint="eastAsia"/>
          <w:color w:val="070707"/>
          <w:sz w:val="32"/>
          <w:szCs w:val="32"/>
          <w:lang w:bidi="ar"/>
        </w:rPr>
        <w:t>打造智能制造技术创新策源地、示范应用集聚区、关键装备和解决方案输出地</w:t>
      </w:r>
      <w:r>
        <w:rPr>
          <w:rStyle w:val="fontstyle11"/>
          <w:rFonts w:ascii="Times New Roman" w:eastAsia="方正仿宋_GBK" w:hAnsi="Times New Roman" w:hint="eastAsia"/>
        </w:rPr>
        <w:t>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方正仿宋_GBK" w:eastAsia="方正仿宋_GBK" w:hAnsi="Times New Roman"/>
        </w:rPr>
      </w:pPr>
      <w:r>
        <w:rPr>
          <w:rStyle w:val="fontstyle11"/>
          <w:rFonts w:ascii="方正仿宋_GBK" w:eastAsia="方正仿宋_GBK" w:hAnsi="Times New Roman" w:hint="eastAsia"/>
        </w:rPr>
        <w:t>（三）面向细分</w:t>
      </w:r>
      <w:r>
        <w:rPr>
          <w:rStyle w:val="fontstyle11"/>
          <w:rFonts w:ascii="方正仿宋_GBK" w:eastAsia="方正仿宋_GBK" w:hAnsi="Times New Roman"/>
        </w:rPr>
        <w:t>行业领域</w:t>
      </w:r>
      <w:r>
        <w:rPr>
          <w:rStyle w:val="fontstyle11"/>
          <w:rFonts w:ascii="方正仿宋_GBK" w:eastAsia="方正仿宋_GBK" w:hAnsi="Times New Roman" w:hint="eastAsia"/>
        </w:rPr>
        <w:t>，评选省级智能制造示</w:t>
      </w:r>
      <w:r>
        <w:rPr>
          <w:rStyle w:val="fontstyle11"/>
          <w:rFonts w:ascii="Times New Roman" w:eastAsia="方正仿宋_GBK" w:hAnsi="Times New Roman" w:hint="eastAsia"/>
        </w:rPr>
        <w:t>范工厂</w:t>
      </w:r>
      <w:r>
        <w:rPr>
          <w:rStyle w:val="fontstyle11"/>
          <w:rFonts w:ascii="Times New Roman" w:eastAsia="方正仿宋_GBK" w:hAnsi="Times New Roman" w:hint="eastAsia"/>
        </w:rPr>
        <w:t>100</w:t>
      </w:r>
      <w:r>
        <w:rPr>
          <w:rStyle w:val="fontstyle11"/>
          <w:rFonts w:ascii="Times New Roman" w:eastAsia="方正仿宋_GBK" w:hAnsi="Times New Roman" w:hint="eastAsia"/>
        </w:rPr>
        <w:t>家以上，加强</w:t>
      </w:r>
      <w:r>
        <w:rPr>
          <w:rStyle w:val="fontstyle11"/>
          <w:rFonts w:ascii="Times New Roman" w:eastAsia="方正仿宋_GBK" w:hAnsi="Times New Roman" w:hint="eastAsia"/>
        </w:rPr>
        <w:t>5G</w:t>
      </w:r>
      <w:r>
        <w:rPr>
          <w:rStyle w:val="fontstyle11"/>
          <w:rFonts w:ascii="Times New Roman" w:eastAsia="方正仿宋_GBK" w:hAnsi="Times New Roman" w:hint="eastAsia"/>
        </w:rPr>
        <w:t>、新一代人工智能、工业机器人等新技术、新装备、</w:t>
      </w:r>
      <w:r>
        <w:rPr>
          <w:rStyle w:val="fontstyle11"/>
          <w:rFonts w:ascii="方正仿宋_GBK" w:eastAsia="方正仿宋_GBK" w:hAnsi="Times New Roman" w:hint="eastAsia"/>
        </w:rPr>
        <w:t>新模式的推广应用，支持一批智能工厂项目，推动典型示范向更多行业和区域拓展。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方正黑体_GBK" w:eastAsia="方正黑体_GBK" w:hAnsi="Times New Roman"/>
        </w:rPr>
      </w:pPr>
      <w:r>
        <w:rPr>
          <w:rStyle w:val="fontstyle11"/>
          <w:rFonts w:ascii="方正黑体_GBK" w:eastAsia="方正黑体_GBK" w:hAnsi="Times New Roman" w:hint="eastAsia"/>
        </w:rPr>
        <w:lastRenderedPageBreak/>
        <w:t>二、提升</w:t>
      </w:r>
      <w:r>
        <w:rPr>
          <w:rStyle w:val="fontstyle11"/>
          <w:rFonts w:ascii="方正黑体_GBK" w:eastAsia="方正黑体_GBK" w:hAnsi="Times New Roman"/>
        </w:rPr>
        <w:t>服务</w:t>
      </w:r>
      <w:r>
        <w:rPr>
          <w:rStyle w:val="fontstyle11"/>
          <w:rFonts w:ascii="方正黑体_GBK" w:eastAsia="方正黑体_GBK" w:hAnsi="Times New Roman" w:hint="eastAsia"/>
        </w:rPr>
        <w:t>支撑能力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Times New Roman" w:eastAsia="方正仿宋_GBK" w:hAnsi="Times New Roman"/>
        </w:rPr>
      </w:pPr>
      <w:r>
        <w:rPr>
          <w:rStyle w:val="fontstyle11"/>
          <w:rFonts w:ascii="Times New Roman" w:eastAsia="方正仿宋_GBK" w:hAnsi="Times New Roman" w:hint="eastAsia"/>
        </w:rPr>
        <w:t>（一）针对重点产业链智能制造发展的短板和难点，继续遴选培育专业化</w:t>
      </w:r>
      <w:r>
        <w:rPr>
          <w:rStyle w:val="fontstyle11"/>
          <w:rFonts w:ascii="Times New Roman" w:eastAsia="方正仿宋_GBK" w:hAnsi="Times New Roman"/>
        </w:rPr>
        <w:t>程度高、综合实力强、模式可复制可推广</w:t>
      </w:r>
      <w:r>
        <w:rPr>
          <w:rStyle w:val="fontstyle11"/>
          <w:rFonts w:ascii="Times New Roman" w:eastAsia="方正仿宋_GBK" w:hAnsi="Times New Roman" w:hint="eastAsia"/>
        </w:rPr>
        <w:t>的省内智能制造领军服务机构，提升全省</w:t>
      </w:r>
      <w:r>
        <w:rPr>
          <w:rStyle w:val="fontstyle11"/>
          <w:rFonts w:ascii="Times New Roman" w:eastAsia="方正仿宋_GBK" w:hAnsi="Times New Roman"/>
        </w:rPr>
        <w:t>智能制造服务能力</w:t>
      </w:r>
      <w:r>
        <w:rPr>
          <w:rStyle w:val="fontstyle11"/>
          <w:rFonts w:ascii="Times New Roman" w:eastAsia="方正仿宋_GBK" w:hAnsi="Times New Roman" w:hint="eastAsia"/>
        </w:rPr>
        <w:t>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方正仿宋_GBK" w:eastAsia="方正仿宋_GBK" w:hAnsi="Times New Roman"/>
        </w:rPr>
      </w:pPr>
      <w:r>
        <w:rPr>
          <w:rStyle w:val="fontstyle11"/>
          <w:rFonts w:ascii="Times New Roman" w:eastAsia="方正仿宋_GBK" w:hAnsi="Times New Roman" w:hint="eastAsia"/>
        </w:rPr>
        <w:t>（二）围绕工业母机、工业机器人、</w:t>
      </w:r>
      <w:proofErr w:type="gramStart"/>
      <w:r>
        <w:rPr>
          <w:rStyle w:val="fontstyle11"/>
          <w:rFonts w:ascii="Times New Roman" w:eastAsia="方正仿宋_GBK" w:hAnsi="Times New Roman" w:hint="eastAsia"/>
        </w:rPr>
        <w:t>增材制造</w:t>
      </w:r>
      <w:proofErr w:type="gramEnd"/>
      <w:r>
        <w:rPr>
          <w:rStyle w:val="fontstyle11"/>
          <w:rFonts w:ascii="Times New Roman" w:eastAsia="方正仿宋_GBK" w:hAnsi="Times New Roman" w:hint="eastAsia"/>
        </w:rPr>
        <w:t>、智能仪器仪表</w:t>
      </w:r>
      <w:r>
        <w:rPr>
          <w:rStyle w:val="fontstyle11"/>
          <w:rFonts w:ascii="方正仿宋_GBK" w:eastAsia="方正仿宋_GBK" w:hAnsi="Times New Roman" w:hint="eastAsia"/>
        </w:rPr>
        <w:t>等智能制造成套装备，</w:t>
      </w:r>
      <w:r>
        <w:rPr>
          <w:rStyle w:val="fontstyle11"/>
          <w:rFonts w:ascii="Times New Roman" w:eastAsia="方正仿宋_GBK" w:hAnsi="Times New Roman" w:hint="eastAsia"/>
        </w:rPr>
        <w:t>组织开展核心技术装备攻关，</w:t>
      </w:r>
      <w:r>
        <w:rPr>
          <w:rStyle w:val="fontstyle11"/>
          <w:rFonts w:ascii="方正仿宋_GBK" w:eastAsia="方正仿宋_GBK" w:hAnsi="Times New Roman" w:hint="eastAsia"/>
        </w:rPr>
        <w:t>培育一批</w:t>
      </w:r>
      <w:r>
        <w:rPr>
          <w:rFonts w:ascii="Times New Roman" w:eastAsia="方正仿宋_GBK" w:hAnsi="Times New Roman" w:hint="eastAsia"/>
          <w:sz w:val="32"/>
          <w:szCs w:val="32"/>
        </w:rPr>
        <w:t>智能制造领域装备</w:t>
      </w:r>
      <w:r>
        <w:rPr>
          <w:rStyle w:val="fontstyle11"/>
          <w:rFonts w:ascii="Times New Roman" w:eastAsia="方正仿宋_GBK" w:hAnsi="Times New Roman" w:hint="eastAsia"/>
        </w:rPr>
        <w:t>，</w:t>
      </w:r>
      <w:r>
        <w:rPr>
          <w:rStyle w:val="fontstyle11"/>
          <w:rFonts w:ascii="方正仿宋_GBK" w:eastAsia="方正仿宋_GBK" w:hAnsi="Times New Roman" w:hint="eastAsia"/>
        </w:rPr>
        <w:t>分行业遴选培育一批装备服务商，</w:t>
      </w:r>
      <w:r>
        <w:rPr>
          <w:rStyle w:val="fontstyle11"/>
          <w:rFonts w:ascii="Times New Roman" w:eastAsia="方正仿宋_GBK" w:hAnsi="Times New Roman" w:hint="eastAsia"/>
        </w:rPr>
        <w:t>构建自主可控的智能装备保障体系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Times New Roman" w:eastAsia="方正仿宋_GBK" w:hAnsi="Times New Roman"/>
        </w:rPr>
      </w:pPr>
      <w:r>
        <w:rPr>
          <w:rStyle w:val="fontstyle11"/>
          <w:rFonts w:ascii="Times New Roman" w:eastAsia="方正仿宋_GBK" w:hAnsi="Times New Roman" w:hint="eastAsia"/>
        </w:rPr>
        <w:t>（三）面向重点产业链企业，持续</w:t>
      </w:r>
      <w:r>
        <w:rPr>
          <w:rStyle w:val="fontstyle11"/>
          <w:rFonts w:ascii="Times New Roman" w:eastAsia="方正仿宋_GBK" w:hAnsi="Times New Roman"/>
        </w:rPr>
        <w:t>推进智能制造能力成熟度评估</w:t>
      </w:r>
      <w:r>
        <w:rPr>
          <w:rStyle w:val="fontstyle11"/>
          <w:rFonts w:ascii="Times New Roman" w:eastAsia="方正仿宋_GBK" w:hAnsi="Times New Roman" w:hint="eastAsia"/>
        </w:rPr>
        <w:t>工作。引导支持</w:t>
      </w:r>
      <w:r>
        <w:rPr>
          <w:rStyle w:val="fontstyle11"/>
          <w:rFonts w:ascii="Times New Roman" w:eastAsia="方正仿宋_GBK" w:hAnsi="Times New Roman"/>
        </w:rPr>
        <w:t>优秀</w:t>
      </w:r>
      <w:r>
        <w:rPr>
          <w:rStyle w:val="fontstyle11"/>
          <w:rFonts w:ascii="Times New Roman" w:eastAsia="方正仿宋_GBK" w:hAnsi="Times New Roman" w:hint="eastAsia"/>
        </w:rPr>
        <w:t>企业</w:t>
      </w:r>
      <w:r>
        <w:rPr>
          <w:rStyle w:val="fontstyle11"/>
          <w:rFonts w:ascii="Times New Roman" w:eastAsia="方正仿宋_GBK" w:hAnsi="Times New Roman"/>
        </w:rPr>
        <w:t>争取国家政策支持，</w:t>
      </w:r>
      <w:r>
        <w:rPr>
          <w:rStyle w:val="fontstyle11"/>
          <w:rFonts w:ascii="Times New Roman" w:eastAsia="方正仿宋_GBK" w:hAnsi="Times New Roman" w:hint="eastAsia"/>
        </w:rPr>
        <w:t>积极参与</w:t>
      </w:r>
      <w:r>
        <w:rPr>
          <w:rStyle w:val="fontstyle11"/>
          <w:rFonts w:ascii="Times New Roman" w:eastAsia="方正仿宋_GBK" w:hAnsi="Times New Roman"/>
        </w:rPr>
        <w:t>国家智能制造标准体系建设。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方正黑体_GBK" w:eastAsia="方正黑体_GBK" w:hAnsi="Times New Roman"/>
        </w:rPr>
      </w:pPr>
      <w:r>
        <w:rPr>
          <w:rStyle w:val="fontstyle11"/>
          <w:rFonts w:ascii="方正黑体_GBK" w:eastAsia="方正黑体_GBK" w:hAnsi="Times New Roman" w:hint="eastAsia"/>
        </w:rPr>
        <w:t>三、</w:t>
      </w:r>
      <w:r>
        <w:rPr>
          <w:rStyle w:val="fontstyle11"/>
          <w:rFonts w:ascii="方正黑体_GBK" w:eastAsia="方正黑体_GBK" w:hAnsi="Times New Roman"/>
        </w:rPr>
        <w:t>加强</w:t>
      </w:r>
      <w:r>
        <w:rPr>
          <w:rStyle w:val="fontstyle11"/>
          <w:rFonts w:ascii="方正黑体_GBK" w:eastAsia="方正黑体_GBK" w:hAnsi="Times New Roman" w:hint="eastAsia"/>
        </w:rPr>
        <w:t>行业推广应用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Times New Roman" w:eastAsia="方正仿宋_GBK" w:hAnsi="Times New Roman"/>
        </w:rPr>
      </w:pPr>
      <w:r>
        <w:rPr>
          <w:rStyle w:val="fontstyle11"/>
          <w:rFonts w:ascii="Times New Roman" w:eastAsia="方正仿宋_GBK" w:hAnsi="Times New Roman" w:hint="eastAsia"/>
        </w:rPr>
        <w:t>（一）选择农机</w:t>
      </w:r>
      <w:r>
        <w:rPr>
          <w:rStyle w:val="fontstyle11"/>
          <w:rFonts w:ascii="Times New Roman" w:eastAsia="方正仿宋_GBK" w:hAnsi="Times New Roman"/>
        </w:rPr>
        <w:t>、光伏、电子、造船、电线电缆</w:t>
      </w:r>
      <w:r>
        <w:rPr>
          <w:rStyle w:val="fontstyle11"/>
          <w:rFonts w:ascii="Times New Roman" w:eastAsia="方正仿宋_GBK" w:hAnsi="Times New Roman" w:hint="eastAsia"/>
        </w:rPr>
        <w:t>等</w:t>
      </w:r>
      <w:r>
        <w:rPr>
          <w:rStyle w:val="fontstyle11"/>
          <w:rFonts w:ascii="Times New Roman" w:eastAsia="方正仿宋_GBK" w:hAnsi="Times New Roman"/>
        </w:rPr>
        <w:t>行业</w:t>
      </w:r>
      <w:r>
        <w:rPr>
          <w:rStyle w:val="fontstyle11"/>
          <w:rFonts w:ascii="Times New Roman" w:eastAsia="方正仿宋_GBK" w:hAnsi="Times New Roman" w:hint="eastAsia"/>
        </w:rPr>
        <w:t>，组织开展智能制造进园区、进集群、进产业链活动，引导制造企业、集成商、金融机构、高校院所加强专题对接，加快构建完善产业智能制造生态。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Times New Roman" w:eastAsia="方正仿宋_GBK" w:hAnsi="Times New Roman"/>
        </w:rPr>
      </w:pPr>
      <w:r>
        <w:rPr>
          <w:rStyle w:val="fontstyle11"/>
          <w:rFonts w:ascii="Times New Roman" w:eastAsia="方正仿宋_GBK" w:hAnsi="Times New Roman" w:hint="eastAsia"/>
        </w:rPr>
        <w:t>（二）</w:t>
      </w:r>
      <w:r>
        <w:rPr>
          <w:rStyle w:val="fontstyle11"/>
          <w:rFonts w:ascii="方正仿宋_GBK" w:eastAsia="方正仿宋_GBK" w:hAnsi="Times New Roman" w:hint="eastAsia"/>
        </w:rPr>
        <w:t>组织编制</w:t>
      </w:r>
      <w:r>
        <w:rPr>
          <w:rStyle w:val="fontstyle11"/>
          <w:rFonts w:ascii="Times New Roman" w:eastAsia="方正仿宋_GBK" w:hAnsi="Times New Roman" w:hint="eastAsia"/>
        </w:rPr>
        <w:t>细分行业</w:t>
      </w:r>
      <w:proofErr w:type="gramStart"/>
      <w:r>
        <w:rPr>
          <w:rStyle w:val="fontstyle11"/>
          <w:rFonts w:ascii="Times New Roman" w:eastAsia="方正仿宋_GBK" w:hAnsi="Times New Roman" w:hint="eastAsia"/>
        </w:rPr>
        <w:t>智改数转</w:t>
      </w:r>
      <w:r>
        <w:rPr>
          <w:rStyle w:val="fontstyle11"/>
          <w:rFonts w:ascii="Times New Roman" w:eastAsia="方正仿宋_GBK" w:hAnsi="Times New Roman"/>
        </w:rPr>
        <w:t>实施</w:t>
      </w:r>
      <w:proofErr w:type="gramEnd"/>
      <w:r>
        <w:rPr>
          <w:rStyle w:val="fontstyle11"/>
          <w:rFonts w:ascii="Times New Roman" w:eastAsia="方正仿宋_GBK" w:hAnsi="Times New Roman"/>
        </w:rPr>
        <w:t>指南</w:t>
      </w:r>
      <w:r>
        <w:rPr>
          <w:rStyle w:val="fontstyle11"/>
          <w:rFonts w:ascii="Times New Roman" w:eastAsia="方正仿宋_GBK" w:hAnsi="Times New Roman" w:hint="eastAsia"/>
        </w:rPr>
        <w:t>，加强行业转型关键环节、重点场景、典型案例梳理，</w:t>
      </w:r>
      <w:r>
        <w:rPr>
          <w:rStyle w:val="fontstyle11"/>
          <w:rFonts w:ascii="Times New Roman" w:eastAsia="方正仿宋_GBK" w:hAnsi="Times New Roman"/>
        </w:rPr>
        <w:t>分行业开展</w:t>
      </w:r>
      <w:r>
        <w:rPr>
          <w:rStyle w:val="fontstyle11"/>
          <w:rFonts w:ascii="Times New Roman" w:eastAsia="方正仿宋_GBK" w:hAnsi="Times New Roman" w:hint="eastAsia"/>
        </w:rPr>
        <w:t>对标建设</w:t>
      </w:r>
      <w:r>
        <w:rPr>
          <w:rStyle w:val="fontstyle11"/>
          <w:rFonts w:ascii="Times New Roman" w:eastAsia="方正仿宋_GBK" w:hAnsi="Times New Roman"/>
        </w:rPr>
        <w:t>，</w:t>
      </w:r>
      <w:r>
        <w:rPr>
          <w:rStyle w:val="fontstyle11"/>
          <w:rFonts w:ascii="Times New Roman" w:eastAsia="方正仿宋_GBK" w:hAnsi="Times New Roman" w:hint="eastAsia"/>
        </w:rPr>
        <w:t>引导行业企业加快推进</w:t>
      </w:r>
      <w:proofErr w:type="gramStart"/>
      <w:r>
        <w:rPr>
          <w:rStyle w:val="fontstyle11"/>
          <w:rFonts w:ascii="Times New Roman" w:eastAsia="方正仿宋_GBK" w:hAnsi="Times New Roman" w:hint="eastAsia"/>
        </w:rPr>
        <w:t>智改数转</w:t>
      </w:r>
      <w:proofErr w:type="gramEnd"/>
      <w:r>
        <w:rPr>
          <w:rStyle w:val="fontstyle11"/>
          <w:rFonts w:ascii="Times New Roman" w:eastAsia="方正仿宋_GBK" w:hAnsi="Times New Roman"/>
        </w:rPr>
        <w:t>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Times New Roman" w:eastAsia="方正仿宋_GBK" w:hAnsi="Times New Roman"/>
        </w:rPr>
      </w:pPr>
      <w:r>
        <w:rPr>
          <w:rStyle w:val="fontstyle11"/>
          <w:rFonts w:ascii="Times New Roman" w:eastAsia="方正仿宋_GBK" w:hAnsi="Times New Roman" w:hint="eastAsia"/>
        </w:rPr>
        <w:t>（三）鼓励和引导企业在智能化改造数字化转型项目建设中，加大对自主创新智能制造装备的使用比例，推动自主创新产品在</w:t>
      </w:r>
      <w:r>
        <w:rPr>
          <w:rStyle w:val="fontstyle11"/>
          <w:rFonts w:ascii="Times New Roman" w:eastAsia="方正仿宋_GBK" w:hAnsi="Times New Roman" w:hint="eastAsia"/>
        </w:rPr>
        <w:lastRenderedPageBreak/>
        <w:t>应用中迭代升级。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方正黑体_GBK" w:eastAsia="方正黑体_GBK" w:hAnsi="Times New Roman"/>
        </w:rPr>
      </w:pPr>
      <w:r>
        <w:rPr>
          <w:rStyle w:val="fontstyle11"/>
          <w:rFonts w:ascii="方正黑体_GBK" w:eastAsia="方正黑体_GBK" w:hAnsi="Times New Roman" w:hint="eastAsia"/>
        </w:rPr>
        <w:t>四、加强对外交流合作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Times New Roman" w:eastAsia="方正仿宋_GBK" w:hAnsi="Times New Roman"/>
        </w:rPr>
      </w:pPr>
      <w:r>
        <w:rPr>
          <w:rStyle w:val="fontstyle11"/>
          <w:rFonts w:ascii="Times New Roman" w:eastAsia="方正仿宋_GBK" w:hAnsi="Times New Roman" w:hint="eastAsia"/>
        </w:rPr>
        <w:t>（一）</w:t>
      </w:r>
      <w:r>
        <w:rPr>
          <w:rStyle w:val="fontstyle11"/>
          <w:rFonts w:ascii="Times New Roman" w:eastAsia="方正仿宋_GBK" w:hAnsi="Times New Roman"/>
        </w:rPr>
        <w:t>办好</w:t>
      </w:r>
      <w:r>
        <w:rPr>
          <w:rStyle w:val="fontstyle11"/>
          <w:rFonts w:ascii="Times New Roman" w:eastAsia="方正仿宋_GBK" w:hAnsi="Times New Roman" w:hint="eastAsia"/>
        </w:rPr>
        <w:t>2023</w:t>
      </w:r>
      <w:r>
        <w:rPr>
          <w:rStyle w:val="fontstyle11"/>
          <w:rFonts w:ascii="Times New Roman" w:eastAsia="方正仿宋_GBK" w:hAnsi="Times New Roman"/>
        </w:rPr>
        <w:t>世界智能制造大会，</w:t>
      </w:r>
      <w:r>
        <w:rPr>
          <w:rStyle w:val="fontstyle11"/>
          <w:rFonts w:ascii="Times New Roman" w:eastAsia="方正仿宋_GBK" w:hAnsi="Times New Roman" w:hint="eastAsia"/>
        </w:rPr>
        <w:t>进一步</w:t>
      </w:r>
      <w:r>
        <w:rPr>
          <w:rStyle w:val="fontstyle11"/>
          <w:rFonts w:ascii="Times New Roman" w:eastAsia="方正仿宋_GBK" w:hAnsi="Times New Roman"/>
        </w:rPr>
        <w:t>丰富大会内容，优化办展形式，整合</w:t>
      </w:r>
      <w:r>
        <w:rPr>
          <w:rStyle w:val="fontstyle11"/>
          <w:rFonts w:ascii="Times New Roman" w:eastAsia="方正仿宋_GBK" w:hAnsi="Times New Roman" w:hint="eastAsia"/>
        </w:rPr>
        <w:t>各方资源</w:t>
      </w:r>
      <w:r>
        <w:rPr>
          <w:rStyle w:val="fontstyle11"/>
          <w:rFonts w:ascii="Times New Roman" w:eastAsia="方正仿宋_GBK" w:hAnsi="Times New Roman"/>
        </w:rPr>
        <w:t>，打造智能制</w:t>
      </w:r>
      <w:r>
        <w:rPr>
          <w:rStyle w:val="fontstyle11"/>
          <w:rFonts w:ascii="Times New Roman" w:eastAsia="方正仿宋_GBK" w:hAnsi="Times New Roman" w:hint="eastAsia"/>
        </w:rPr>
        <w:t>高端化、</w:t>
      </w:r>
      <w:r>
        <w:rPr>
          <w:rStyle w:val="fontstyle11"/>
          <w:rFonts w:ascii="Times New Roman" w:eastAsia="方正仿宋_GBK" w:hAnsi="Times New Roman"/>
        </w:rPr>
        <w:t>专业化、</w:t>
      </w:r>
      <w:r>
        <w:rPr>
          <w:rStyle w:val="fontstyle11"/>
          <w:rFonts w:ascii="Times New Roman" w:eastAsia="方正仿宋_GBK" w:hAnsi="Times New Roman" w:hint="eastAsia"/>
        </w:rPr>
        <w:t>国际</w:t>
      </w:r>
      <w:r>
        <w:rPr>
          <w:rStyle w:val="fontstyle11"/>
          <w:rFonts w:ascii="Times New Roman" w:eastAsia="方正仿宋_GBK" w:hAnsi="Times New Roman"/>
        </w:rPr>
        <w:t>化交流合作</w:t>
      </w:r>
      <w:r>
        <w:rPr>
          <w:rStyle w:val="fontstyle11"/>
          <w:rFonts w:ascii="Times New Roman" w:eastAsia="方正仿宋_GBK" w:hAnsi="Times New Roman" w:hint="eastAsia"/>
        </w:rPr>
        <w:t>平台</w:t>
      </w:r>
      <w:r>
        <w:rPr>
          <w:rStyle w:val="fontstyle11"/>
          <w:rFonts w:ascii="Times New Roman" w:eastAsia="方正仿宋_GBK" w:hAnsi="Times New Roman"/>
        </w:rPr>
        <w:t>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Times New Roman" w:eastAsia="方正仿宋_GBK" w:hAnsi="Times New Roman"/>
        </w:rPr>
      </w:pPr>
      <w:r>
        <w:rPr>
          <w:rStyle w:val="fontstyle11"/>
          <w:rFonts w:ascii="Times New Roman" w:eastAsia="方正仿宋_GBK" w:hAnsi="Times New Roman" w:hint="eastAsia"/>
        </w:rPr>
        <w:t>（二）</w:t>
      </w:r>
      <w:proofErr w:type="gramStart"/>
      <w:r>
        <w:rPr>
          <w:rStyle w:val="fontstyle11"/>
          <w:rFonts w:ascii="Times New Roman" w:eastAsia="方正仿宋_GBK" w:hAnsi="Times New Roman" w:hint="eastAsia"/>
        </w:rPr>
        <w:t>落实长</w:t>
      </w:r>
      <w:proofErr w:type="gramEnd"/>
      <w:r>
        <w:rPr>
          <w:rStyle w:val="fontstyle11"/>
          <w:rFonts w:ascii="Times New Roman" w:eastAsia="方正仿宋_GBK" w:hAnsi="Times New Roman" w:hint="eastAsia"/>
        </w:rPr>
        <w:t>三角区域合作产业链协同工作机制，培育发展长三角机器人与智能制造合作组织，积极推动工业机器人等智能制造装备产业</w:t>
      </w:r>
      <w:proofErr w:type="gramStart"/>
      <w:r>
        <w:rPr>
          <w:rStyle w:val="fontstyle11"/>
          <w:rFonts w:ascii="Times New Roman" w:eastAsia="方正仿宋_GBK" w:hAnsi="Times New Roman" w:hint="eastAsia"/>
        </w:rPr>
        <w:t>链加快</w:t>
      </w:r>
      <w:proofErr w:type="gramEnd"/>
      <w:r>
        <w:rPr>
          <w:rStyle w:val="fontstyle11"/>
          <w:rFonts w:ascii="Times New Roman" w:eastAsia="方正仿宋_GBK" w:hAnsi="Times New Roman" w:hint="eastAsia"/>
        </w:rPr>
        <w:t>发展。</w:t>
      </w:r>
    </w:p>
    <w:p w:rsidR="004C4D80" w:rsidRDefault="004C4D80" w:rsidP="004C4D80">
      <w:pPr>
        <w:spacing w:line="600" w:lineRule="exact"/>
        <w:ind w:firstLine="640"/>
        <w:rPr>
          <w:rStyle w:val="fontstyle11"/>
          <w:rFonts w:ascii="Times New Roman" w:eastAsia="方正仿宋_GBK" w:hAnsi="Times New Roman"/>
        </w:rPr>
      </w:pPr>
      <w:r>
        <w:rPr>
          <w:rStyle w:val="fontstyle11"/>
          <w:rFonts w:ascii="Times New Roman" w:eastAsia="方正仿宋_GBK" w:hAnsi="Times New Roman" w:hint="eastAsia"/>
        </w:rPr>
        <w:t>（三）</w:t>
      </w:r>
      <w:r>
        <w:rPr>
          <w:rStyle w:val="fontstyle11"/>
          <w:rFonts w:ascii="Times New Roman" w:eastAsia="方正仿宋_GBK" w:hAnsi="Times New Roman"/>
        </w:rPr>
        <w:t>支持智能制造系统解决方案供应商联盟江苏分盟举办智</w:t>
      </w:r>
      <w:proofErr w:type="gramStart"/>
      <w:r>
        <w:rPr>
          <w:rStyle w:val="fontstyle11"/>
          <w:rFonts w:ascii="Times New Roman" w:eastAsia="方正仿宋_GBK" w:hAnsi="Times New Roman"/>
        </w:rPr>
        <w:t>造创新</w:t>
      </w:r>
      <w:proofErr w:type="gramEnd"/>
      <w:r>
        <w:rPr>
          <w:rStyle w:val="fontstyle11"/>
          <w:rFonts w:ascii="Times New Roman" w:eastAsia="方正仿宋_GBK" w:hAnsi="Times New Roman"/>
        </w:rPr>
        <w:t>大赛华东赛区比赛，</w:t>
      </w:r>
      <w:r>
        <w:rPr>
          <w:rStyle w:val="fontstyle11"/>
          <w:rFonts w:ascii="Times New Roman" w:eastAsia="方正仿宋_GBK" w:hAnsi="Times New Roman" w:hint="eastAsia"/>
        </w:rPr>
        <w:t>积极</w:t>
      </w:r>
      <w:r>
        <w:rPr>
          <w:rStyle w:val="fontstyle11"/>
          <w:rFonts w:ascii="Times New Roman" w:eastAsia="方正仿宋_GBK" w:hAnsi="Times New Roman"/>
        </w:rPr>
        <w:t>组织引导优秀企业</w:t>
      </w:r>
      <w:r>
        <w:rPr>
          <w:rStyle w:val="fontstyle11"/>
          <w:rFonts w:ascii="Times New Roman" w:eastAsia="方正仿宋_GBK" w:hAnsi="Times New Roman" w:hint="eastAsia"/>
        </w:rPr>
        <w:t>和</w:t>
      </w:r>
      <w:r>
        <w:rPr>
          <w:rStyle w:val="fontstyle11"/>
          <w:rFonts w:ascii="Times New Roman" w:eastAsia="方正仿宋_GBK" w:hAnsi="Times New Roman"/>
        </w:rPr>
        <w:t>经典案例参赛，</w:t>
      </w:r>
      <w:r>
        <w:rPr>
          <w:rStyle w:val="fontstyle11"/>
          <w:rFonts w:ascii="Times New Roman" w:eastAsia="方正仿宋_GBK" w:hAnsi="Times New Roman" w:hint="eastAsia"/>
        </w:rPr>
        <w:t>推动智能</w:t>
      </w:r>
      <w:r>
        <w:rPr>
          <w:rStyle w:val="fontstyle11"/>
          <w:rFonts w:ascii="Times New Roman" w:eastAsia="方正仿宋_GBK" w:hAnsi="Times New Roman"/>
        </w:rPr>
        <w:t>制造</w:t>
      </w:r>
      <w:r>
        <w:rPr>
          <w:rStyle w:val="fontstyle11"/>
          <w:rFonts w:ascii="Times New Roman" w:eastAsia="方正仿宋_GBK" w:hAnsi="Times New Roman" w:hint="eastAsia"/>
        </w:rPr>
        <w:t>交流</w:t>
      </w:r>
      <w:r>
        <w:rPr>
          <w:rStyle w:val="fontstyle11"/>
          <w:rFonts w:ascii="Times New Roman" w:eastAsia="方正仿宋_GBK" w:hAnsi="Times New Roman"/>
        </w:rPr>
        <w:t>合作。</w:t>
      </w:r>
    </w:p>
    <w:p w:rsidR="002E79E9" w:rsidRPr="004C4D80" w:rsidRDefault="002E79E9" w:rsidP="004C4D80">
      <w:pPr>
        <w:widowControl/>
        <w:spacing w:line="600" w:lineRule="exact"/>
        <w:ind w:firstLineChars="0" w:firstLine="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bookmarkStart w:id="1" w:name="_GoBack"/>
      <w:bookmarkEnd w:id="0"/>
      <w:bookmarkEnd w:id="1"/>
    </w:p>
    <w:sectPr w:rsidR="002E79E9" w:rsidRPr="004C4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01" w:right="1474" w:bottom="1984" w:left="1474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94" w:rsidRDefault="00840894" w:rsidP="004C4D80">
      <w:pPr>
        <w:spacing w:line="240" w:lineRule="auto"/>
        <w:ind w:firstLine="420"/>
      </w:pPr>
      <w:r>
        <w:separator/>
      </w:r>
    </w:p>
  </w:endnote>
  <w:endnote w:type="continuationSeparator" w:id="0">
    <w:p w:rsidR="00840894" w:rsidRDefault="00840894" w:rsidP="004C4D8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KTK--GBK1-0">
    <w:altName w:val="Times New Roman"/>
    <w:charset w:val="00"/>
    <w:family w:val="roman"/>
    <w:pitch w:val="default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1F" w:rsidRDefault="00840894">
    <w:pPr>
      <w:pStyle w:val="a4"/>
      <w:spacing w:beforeLines="50" w:before="120"/>
      <w:jc w:val="both"/>
    </w:pPr>
    <w:r>
      <w:rPr>
        <w:rFonts w:hint="eastAsia"/>
        <w:kern w:val="0"/>
        <w:sz w:val="28"/>
        <w:szCs w:val="28"/>
      </w:rPr>
      <w:t xml:space="preserve">  </w:t>
    </w: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1F" w:rsidRDefault="00840894">
    <w:pPr>
      <w:pStyle w:val="a4"/>
      <w:ind w:rightChars="80" w:right="168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4C4D80">
      <w:rPr>
        <w:noProof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1F" w:rsidRDefault="00840894">
    <w:pPr>
      <w:pStyle w:val="a4"/>
      <w:ind w:firstLineChars="150" w:firstLine="42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94" w:rsidRDefault="00840894" w:rsidP="004C4D80">
      <w:pPr>
        <w:spacing w:line="240" w:lineRule="auto"/>
        <w:ind w:firstLine="420"/>
      </w:pPr>
      <w:r>
        <w:separator/>
      </w:r>
    </w:p>
  </w:footnote>
  <w:footnote w:type="continuationSeparator" w:id="0">
    <w:p w:rsidR="00840894" w:rsidRDefault="00840894" w:rsidP="004C4D8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1F" w:rsidRDefault="00840894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1F" w:rsidRDefault="0084089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1F" w:rsidRDefault="00840894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B0"/>
    <w:rsid w:val="00063CB0"/>
    <w:rsid w:val="002E79E9"/>
    <w:rsid w:val="004C4D80"/>
    <w:rsid w:val="0084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462431-2485-4669-B10B-A70F6602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80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C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C4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4D8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4D80"/>
    <w:rPr>
      <w:sz w:val="18"/>
      <w:szCs w:val="18"/>
    </w:rPr>
  </w:style>
  <w:style w:type="character" w:customStyle="1" w:styleId="fontstyle11">
    <w:name w:val="fontstyle11"/>
    <w:basedOn w:val="a0"/>
    <w:qFormat/>
    <w:rsid w:val="004C4D80"/>
    <w:rPr>
      <w:rFonts w:ascii="FZKTK--GBK1-0" w:eastAsia="宋体" w:hAnsi="FZKTK--GBK1-0" w:cs="Times New Roman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>Lenovo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2023-03-23T10:03:00Z</dcterms:created>
  <dcterms:modified xsi:type="dcterms:W3CDTF">2023-03-23T10:03:00Z</dcterms:modified>
</cp:coreProperties>
</file>