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90" w:lineRule="exact"/>
        <w:jc w:val="center"/>
        <w:rPr>
          <w:rFonts w:hint="eastAsia" w:eastAsia="方正小标宋_GBK"/>
          <w:sz w:val="44"/>
          <w:szCs w:val="44"/>
          <w:lang w:eastAsia="zh-CN"/>
        </w:rPr>
      </w:pPr>
      <w:r>
        <w:rPr>
          <w:rFonts w:eastAsia="方正小标宋_GBK"/>
          <w:sz w:val="44"/>
          <w:szCs w:val="44"/>
        </w:rPr>
        <w:t>202</w:t>
      </w:r>
      <w:r>
        <w:rPr>
          <w:rFonts w:hint="eastAsia" w:eastAsia="方正小标宋_GBK"/>
          <w:sz w:val="44"/>
          <w:szCs w:val="44"/>
          <w:lang w:val="en-US" w:eastAsia="zh-CN"/>
        </w:rPr>
        <w:t>2</w:t>
      </w:r>
      <w:r>
        <w:rPr>
          <w:rFonts w:eastAsia="方正小标宋_GBK"/>
          <w:sz w:val="44"/>
          <w:szCs w:val="44"/>
        </w:rPr>
        <w:t>年江苏省产学研合作</w:t>
      </w:r>
      <w:r>
        <w:rPr>
          <w:rFonts w:hint="eastAsia" w:eastAsia="方正小标宋_GBK"/>
          <w:sz w:val="44"/>
          <w:szCs w:val="44"/>
          <w:lang w:eastAsia="zh-CN"/>
        </w:rPr>
        <w:t>（</w:t>
      </w:r>
      <w:r>
        <w:rPr>
          <w:rFonts w:hint="eastAsia" w:eastAsia="方正小标宋_GBK"/>
          <w:sz w:val="44"/>
          <w:szCs w:val="44"/>
          <w:lang w:val="en-US" w:eastAsia="zh-CN"/>
        </w:rPr>
        <w:t>揭榜挂帅</w:t>
      </w:r>
      <w:r>
        <w:rPr>
          <w:rFonts w:hint="eastAsia" w:eastAsia="方正小标宋_GBK"/>
          <w:sz w:val="44"/>
          <w:szCs w:val="44"/>
          <w:lang w:eastAsia="zh-CN"/>
        </w:rPr>
        <w:t>）</w:t>
      </w:r>
    </w:p>
    <w:p>
      <w:pPr>
        <w:spacing w:line="590" w:lineRule="exact"/>
        <w:jc w:val="center"/>
        <w:rPr>
          <w:rFonts w:eastAsia="方正小标宋_GBK"/>
          <w:sz w:val="44"/>
          <w:szCs w:val="44"/>
        </w:rPr>
      </w:pPr>
      <w:r>
        <w:rPr>
          <w:rFonts w:hint="eastAsia" w:eastAsia="方正小标宋_GBK"/>
          <w:sz w:val="44"/>
          <w:szCs w:val="44"/>
        </w:rPr>
        <w:t>拟支持</w:t>
      </w:r>
      <w:r>
        <w:rPr>
          <w:rFonts w:eastAsia="方正小标宋_GBK"/>
          <w:sz w:val="44"/>
          <w:szCs w:val="44"/>
        </w:rPr>
        <w:t>项目公示</w:t>
      </w:r>
    </w:p>
    <w:p>
      <w:pPr>
        <w:spacing w:line="590" w:lineRule="exact"/>
        <w:jc w:val="center"/>
        <w:rPr>
          <w:rFonts w:eastAsia="方正仿宋_GBK"/>
          <w:sz w:val="32"/>
          <w:szCs w:val="32"/>
        </w:rPr>
      </w:pPr>
    </w:p>
    <w:p>
      <w:pPr>
        <w:keepNext w:val="0"/>
        <w:keepLines w:val="0"/>
        <w:pageBreakBefore w:val="0"/>
        <w:widowControl w:val="0"/>
        <w:tabs>
          <w:tab w:val="left" w:pos="7200"/>
        </w:tabs>
        <w:kinsoku/>
        <w:wordWrap/>
        <w:overflowPunct/>
        <w:topLinePunct w:val="0"/>
        <w:autoSpaceDE/>
        <w:autoSpaceDN/>
        <w:bidi w:val="0"/>
        <w:adjustRightInd/>
        <w:snapToGrid/>
        <w:spacing w:line="590" w:lineRule="exact"/>
        <w:ind w:left="0" w:leftChars="0" w:firstLine="640" w:firstLineChars="200"/>
        <w:textAlignment w:val="auto"/>
        <w:rPr>
          <w:rFonts w:eastAsia="方正仿宋_GBK"/>
          <w:sz w:val="32"/>
          <w:szCs w:val="32"/>
          <w:highlight w:val="none"/>
        </w:rPr>
      </w:pPr>
      <w:r>
        <w:rPr>
          <w:rFonts w:eastAsia="方正仿宋_GBK"/>
          <w:sz w:val="32"/>
          <w:szCs w:val="32"/>
        </w:rPr>
        <w:t>为更好地推进</w:t>
      </w:r>
      <w:r>
        <w:rPr>
          <w:rFonts w:hint="eastAsia" w:eastAsia="方正仿宋_GBK"/>
          <w:sz w:val="32"/>
          <w:szCs w:val="32"/>
        </w:rPr>
        <w:t>“</w:t>
      </w:r>
      <w:r>
        <w:rPr>
          <w:rFonts w:eastAsia="方正仿宋_GBK"/>
          <w:sz w:val="32"/>
          <w:szCs w:val="32"/>
        </w:rPr>
        <w:t>揭榜挂帅</w:t>
      </w:r>
      <w:r>
        <w:rPr>
          <w:rFonts w:hint="eastAsia" w:eastAsia="方正仿宋_GBK"/>
          <w:sz w:val="32"/>
          <w:szCs w:val="32"/>
        </w:rPr>
        <w:t>”</w:t>
      </w:r>
      <w:r>
        <w:rPr>
          <w:rFonts w:eastAsia="方正仿宋_GBK"/>
          <w:sz w:val="32"/>
          <w:szCs w:val="32"/>
        </w:rPr>
        <w:t>机制促进科技成果转化，深化</w:t>
      </w:r>
      <w:r>
        <w:rPr>
          <w:rFonts w:hint="eastAsia" w:eastAsia="方正仿宋_GBK"/>
          <w:sz w:val="32"/>
          <w:szCs w:val="32"/>
        </w:rPr>
        <w:t>“</w:t>
      </w:r>
      <w:r>
        <w:rPr>
          <w:rFonts w:eastAsia="方正仿宋_GBK"/>
          <w:sz w:val="32"/>
          <w:szCs w:val="32"/>
        </w:rPr>
        <w:t>需求张榜、在线揭榜</w:t>
      </w:r>
      <w:r>
        <w:rPr>
          <w:rFonts w:hint="eastAsia" w:eastAsia="方正仿宋_GBK"/>
          <w:sz w:val="32"/>
          <w:szCs w:val="32"/>
        </w:rPr>
        <w:t>”</w:t>
      </w:r>
      <w:r>
        <w:rPr>
          <w:rFonts w:eastAsia="方正仿宋_GBK"/>
          <w:sz w:val="32"/>
          <w:szCs w:val="32"/>
        </w:rPr>
        <w:t>技术转移服务模式</w:t>
      </w:r>
      <w:r>
        <w:rPr>
          <w:rFonts w:eastAsia="方正仿宋_GBK"/>
          <w:sz w:val="32"/>
          <w:szCs w:val="32"/>
          <w:shd w:val="clear" w:color="auto" w:fill="FFFFFF"/>
        </w:rPr>
        <w:t>，</w:t>
      </w:r>
      <w:r>
        <w:rPr>
          <w:rFonts w:eastAsia="方正仿宋_GBK"/>
          <w:sz w:val="32"/>
          <w:szCs w:val="32"/>
        </w:rPr>
        <w:t>鼓励企业通过省技术产权交易市场发布技术需求，高校院所等单位科研团队</w:t>
      </w:r>
      <w:r>
        <w:rPr>
          <w:rFonts w:eastAsia="方正仿宋_GBK"/>
          <w:sz w:val="32"/>
          <w:szCs w:val="32"/>
          <w:shd w:val="clear" w:color="auto" w:fill="FFFFFF"/>
        </w:rPr>
        <w:t>以需求为导向应征揭榜开展研发创新</w:t>
      </w:r>
      <w:r>
        <w:rPr>
          <w:rFonts w:hint="eastAsia" w:eastAsia="方正仿宋_GBK"/>
          <w:sz w:val="32"/>
          <w:szCs w:val="32"/>
          <w:shd w:val="clear" w:color="auto" w:fill="FFFFFF"/>
        </w:rPr>
        <w:t>，</w:t>
      </w:r>
      <w:r>
        <w:rPr>
          <w:rFonts w:eastAsia="方正仿宋_GBK"/>
          <w:sz w:val="32"/>
          <w:szCs w:val="32"/>
        </w:rPr>
        <w:t>根据《关于组织申报202</w:t>
      </w:r>
      <w:r>
        <w:rPr>
          <w:rFonts w:hint="eastAsia" w:eastAsia="方正仿宋_GBK"/>
          <w:sz w:val="32"/>
          <w:szCs w:val="32"/>
          <w:lang w:val="en-US" w:eastAsia="zh-CN"/>
        </w:rPr>
        <w:t>2</w:t>
      </w:r>
      <w:r>
        <w:rPr>
          <w:rFonts w:eastAsia="方正仿宋_GBK"/>
          <w:sz w:val="32"/>
          <w:szCs w:val="32"/>
        </w:rPr>
        <w:t>年江苏省产学研合作项目（揭榜挂帅）的通知》，经组织申报、</w:t>
      </w:r>
      <w:r>
        <w:rPr>
          <w:rFonts w:hint="eastAsia" w:eastAsia="方正仿宋_GBK"/>
          <w:sz w:val="32"/>
          <w:szCs w:val="32"/>
        </w:rPr>
        <w:t>受理审查</w:t>
      </w:r>
      <w:r>
        <w:rPr>
          <w:rFonts w:eastAsia="方正仿宋_GBK"/>
          <w:sz w:val="32"/>
          <w:szCs w:val="32"/>
        </w:rPr>
        <w:t>等程序，现将202</w:t>
      </w:r>
      <w:r>
        <w:rPr>
          <w:rFonts w:hint="eastAsia" w:eastAsia="方正仿宋_GBK"/>
          <w:sz w:val="32"/>
          <w:szCs w:val="32"/>
          <w:lang w:val="en-US" w:eastAsia="zh-CN"/>
        </w:rPr>
        <w:t>2</w:t>
      </w:r>
      <w:r>
        <w:rPr>
          <w:rFonts w:eastAsia="方正仿宋_GBK"/>
          <w:sz w:val="32"/>
          <w:szCs w:val="32"/>
        </w:rPr>
        <w:t>年省产学研合作</w:t>
      </w:r>
      <w:r>
        <w:rPr>
          <w:rFonts w:hint="eastAsia" w:eastAsia="方正仿宋_GBK"/>
          <w:sz w:val="32"/>
          <w:szCs w:val="32"/>
          <w:lang w:eastAsia="zh-CN"/>
        </w:rPr>
        <w:t>（</w:t>
      </w:r>
      <w:r>
        <w:rPr>
          <w:rFonts w:hint="eastAsia" w:eastAsia="方正仿宋_GBK"/>
          <w:sz w:val="32"/>
          <w:szCs w:val="32"/>
          <w:lang w:val="en-US" w:eastAsia="zh-CN"/>
        </w:rPr>
        <w:t>揭榜挂帅</w:t>
      </w:r>
      <w:r>
        <w:rPr>
          <w:rFonts w:hint="eastAsia" w:eastAsia="方正仿宋_GBK"/>
          <w:sz w:val="32"/>
          <w:szCs w:val="32"/>
          <w:lang w:eastAsia="zh-CN"/>
        </w:rPr>
        <w:t>）</w:t>
      </w:r>
      <w:r>
        <w:rPr>
          <w:rFonts w:hint="eastAsia" w:eastAsia="方正仿宋_GBK"/>
          <w:sz w:val="32"/>
          <w:szCs w:val="32"/>
        </w:rPr>
        <w:t>拟支持</w:t>
      </w:r>
      <w:r>
        <w:rPr>
          <w:rFonts w:eastAsia="方正仿宋_GBK"/>
          <w:sz w:val="32"/>
          <w:szCs w:val="32"/>
        </w:rPr>
        <w:t>项目予以公示，公示时间自2</w:t>
      </w:r>
      <w:r>
        <w:rPr>
          <w:rFonts w:eastAsia="方正仿宋_GBK"/>
          <w:sz w:val="32"/>
          <w:szCs w:val="32"/>
          <w:highlight w:val="none"/>
        </w:rPr>
        <w:t>02</w:t>
      </w:r>
      <w:r>
        <w:rPr>
          <w:rFonts w:hint="eastAsia" w:eastAsia="方正仿宋_GBK"/>
          <w:sz w:val="32"/>
          <w:szCs w:val="32"/>
          <w:highlight w:val="none"/>
          <w:lang w:val="en-US" w:eastAsia="zh-CN"/>
        </w:rPr>
        <w:t>2</w:t>
      </w:r>
      <w:r>
        <w:rPr>
          <w:rFonts w:eastAsia="方正仿宋_GBK"/>
          <w:sz w:val="32"/>
          <w:szCs w:val="32"/>
          <w:highlight w:val="none"/>
        </w:rPr>
        <w:t>年12月</w:t>
      </w:r>
      <w:r>
        <w:rPr>
          <w:rFonts w:hint="eastAsia" w:eastAsia="方正仿宋_GBK"/>
          <w:sz w:val="32"/>
          <w:szCs w:val="32"/>
          <w:highlight w:val="none"/>
          <w:lang w:val="en-US" w:eastAsia="zh-CN"/>
        </w:rPr>
        <w:t>7</w:t>
      </w:r>
      <w:r>
        <w:rPr>
          <w:rFonts w:eastAsia="方正仿宋_GBK"/>
          <w:sz w:val="32"/>
          <w:szCs w:val="32"/>
          <w:highlight w:val="none"/>
        </w:rPr>
        <w:t>日至</w:t>
      </w:r>
      <w:r>
        <w:rPr>
          <w:rFonts w:hint="eastAsia" w:eastAsia="方正仿宋_GBK"/>
          <w:sz w:val="32"/>
          <w:szCs w:val="32"/>
          <w:highlight w:val="none"/>
        </w:rPr>
        <w:t>12</w:t>
      </w:r>
      <w:r>
        <w:rPr>
          <w:rFonts w:eastAsia="方正仿宋_GBK"/>
          <w:sz w:val="32"/>
          <w:szCs w:val="32"/>
          <w:highlight w:val="none"/>
        </w:rPr>
        <w:t>月</w:t>
      </w:r>
      <w:r>
        <w:rPr>
          <w:rFonts w:hint="eastAsia" w:eastAsia="方正仿宋_GBK"/>
          <w:sz w:val="32"/>
          <w:szCs w:val="32"/>
          <w:highlight w:val="none"/>
        </w:rPr>
        <w:t>1</w:t>
      </w:r>
      <w:r>
        <w:rPr>
          <w:rFonts w:hint="eastAsia" w:eastAsia="方正仿宋_GBK"/>
          <w:sz w:val="32"/>
          <w:szCs w:val="32"/>
          <w:highlight w:val="none"/>
          <w:lang w:val="en-US" w:eastAsia="zh-CN"/>
        </w:rPr>
        <w:t>3</w:t>
      </w:r>
      <w:r>
        <w:rPr>
          <w:rFonts w:eastAsia="方正仿宋_GBK"/>
          <w:sz w:val="32"/>
          <w:szCs w:val="32"/>
          <w:highlight w:val="none"/>
        </w:rPr>
        <w:t>日。公示期间如对项目有异议，请向我厅书面反映，凡以单位名义反映情况的材料要加盖单位公章，以个人名义反映情况的材料需具实名并附联系方式</w:t>
      </w:r>
      <w:r>
        <w:rPr>
          <w:rFonts w:hint="eastAsia" w:eastAsia="方正仿宋_GBK"/>
          <w:sz w:val="32"/>
          <w:szCs w:val="32"/>
          <w:highlight w:val="none"/>
        </w:rPr>
        <w:t>。</w:t>
      </w:r>
    </w:p>
    <w:p>
      <w:pPr>
        <w:keepNext w:val="0"/>
        <w:keepLines w:val="0"/>
        <w:pageBreakBefore w:val="0"/>
        <w:widowControl w:val="0"/>
        <w:kinsoku/>
        <w:wordWrap/>
        <w:overflowPunct/>
        <w:topLinePunct w:val="0"/>
        <w:bidi w:val="0"/>
        <w:adjustRightInd/>
        <w:spacing w:line="590" w:lineRule="exact"/>
        <w:ind w:left="2" w:leftChars="1" w:firstLine="640" w:firstLineChars="200"/>
        <w:textAlignment w:val="auto"/>
        <w:rPr>
          <w:rFonts w:eastAsia="方正仿宋_GBK"/>
          <w:sz w:val="32"/>
          <w:szCs w:val="32"/>
          <w:highlight w:val="none"/>
        </w:rPr>
      </w:pPr>
      <w:r>
        <w:rPr>
          <w:rFonts w:eastAsia="方正仿宋_GBK"/>
          <w:sz w:val="32"/>
          <w:szCs w:val="32"/>
          <w:highlight w:val="none"/>
        </w:rPr>
        <w:t>业务咨询电话：025-89665807</w:t>
      </w:r>
    </w:p>
    <w:p>
      <w:pPr>
        <w:keepNext w:val="0"/>
        <w:keepLines w:val="0"/>
        <w:pageBreakBefore w:val="0"/>
        <w:widowControl w:val="0"/>
        <w:kinsoku/>
        <w:wordWrap/>
        <w:overflowPunct/>
        <w:topLinePunct w:val="0"/>
        <w:bidi w:val="0"/>
        <w:adjustRightInd/>
        <w:spacing w:line="590" w:lineRule="exact"/>
        <w:ind w:left="2" w:leftChars="1" w:firstLine="640" w:firstLineChars="200"/>
        <w:textAlignment w:val="auto"/>
        <w:rPr>
          <w:rFonts w:hint="eastAsia" w:eastAsia="方正仿宋_GBK"/>
          <w:sz w:val="32"/>
          <w:szCs w:val="32"/>
          <w:highlight w:val="none"/>
          <w:lang w:eastAsia="zh-CN"/>
        </w:rPr>
      </w:pPr>
      <w:r>
        <w:rPr>
          <w:rFonts w:eastAsia="方正仿宋_GBK"/>
          <w:sz w:val="32"/>
          <w:szCs w:val="32"/>
          <w:highlight w:val="none"/>
        </w:rPr>
        <w:t>监督投诉电话：</w:t>
      </w:r>
      <w:r>
        <w:rPr>
          <w:rFonts w:eastAsia="方正仿宋_GBK"/>
          <w:color w:val="auto"/>
          <w:sz w:val="32"/>
          <w:szCs w:val="32"/>
          <w:highlight w:val="none"/>
        </w:rPr>
        <w:t>025-57723606</w:t>
      </w:r>
      <w:bookmarkStart w:id="0" w:name="_GoBack"/>
      <w:bookmarkEnd w:id="0"/>
    </w:p>
    <w:p>
      <w:pPr>
        <w:keepNext w:val="0"/>
        <w:keepLines w:val="0"/>
        <w:pageBreakBefore w:val="0"/>
        <w:widowControl w:val="0"/>
        <w:kinsoku/>
        <w:wordWrap/>
        <w:overflowPunct/>
        <w:topLinePunct w:val="0"/>
        <w:bidi w:val="0"/>
        <w:adjustRightInd/>
        <w:spacing w:line="590" w:lineRule="exact"/>
        <w:ind w:left="2" w:leftChars="1" w:firstLine="640" w:firstLineChars="200"/>
        <w:textAlignment w:val="auto"/>
        <w:rPr>
          <w:rFonts w:eastAsia="方正仿宋_GBK"/>
          <w:sz w:val="32"/>
          <w:szCs w:val="32"/>
        </w:rPr>
      </w:pPr>
    </w:p>
    <w:p>
      <w:pPr>
        <w:pStyle w:val="7"/>
        <w:keepNext w:val="0"/>
        <w:keepLines w:val="0"/>
        <w:pageBreakBefore w:val="0"/>
        <w:widowControl w:val="0"/>
        <w:tabs>
          <w:tab w:val="left" w:pos="1442"/>
        </w:tabs>
        <w:kinsoku/>
        <w:wordWrap/>
        <w:overflowPunct/>
        <w:topLinePunct w:val="0"/>
        <w:bidi w:val="0"/>
        <w:adjustRightInd/>
        <w:spacing w:line="590" w:lineRule="exact"/>
        <w:ind w:firstLine="640" w:firstLineChars="200"/>
        <w:textAlignment w:val="auto"/>
        <w:rPr>
          <w:szCs w:val="32"/>
        </w:rPr>
      </w:pPr>
      <w:r>
        <w:rPr>
          <w:szCs w:val="32"/>
        </w:rPr>
        <w:t>附件： 202</w:t>
      </w:r>
      <w:r>
        <w:rPr>
          <w:rFonts w:hint="eastAsia"/>
          <w:szCs w:val="32"/>
          <w:lang w:val="en-US" w:eastAsia="zh-CN"/>
        </w:rPr>
        <w:t>2</w:t>
      </w:r>
      <w:r>
        <w:rPr>
          <w:szCs w:val="32"/>
        </w:rPr>
        <w:t>年江苏省产学研合作</w:t>
      </w:r>
      <w:r>
        <w:rPr>
          <w:rFonts w:hint="eastAsia"/>
          <w:szCs w:val="32"/>
          <w:lang w:eastAsia="zh-CN"/>
        </w:rPr>
        <w:t>（</w:t>
      </w:r>
      <w:r>
        <w:rPr>
          <w:rFonts w:hint="eastAsia"/>
          <w:szCs w:val="32"/>
          <w:lang w:val="en-US" w:eastAsia="zh-CN"/>
        </w:rPr>
        <w:t>揭榜挂帅</w:t>
      </w:r>
      <w:r>
        <w:rPr>
          <w:rFonts w:hint="eastAsia"/>
          <w:szCs w:val="32"/>
          <w:lang w:eastAsia="zh-CN"/>
        </w:rPr>
        <w:t>）</w:t>
      </w:r>
      <w:r>
        <w:rPr>
          <w:rFonts w:hint="eastAsia"/>
          <w:szCs w:val="32"/>
        </w:rPr>
        <w:t>拟支持</w:t>
      </w:r>
      <w:r>
        <w:rPr>
          <w:szCs w:val="32"/>
        </w:rPr>
        <w:t>项目清单</w:t>
      </w:r>
    </w:p>
    <w:p>
      <w:pPr>
        <w:keepNext w:val="0"/>
        <w:keepLines w:val="0"/>
        <w:pageBreakBefore w:val="0"/>
        <w:widowControl w:val="0"/>
        <w:tabs>
          <w:tab w:val="left" w:pos="6840"/>
          <w:tab w:val="left" w:pos="7020"/>
        </w:tabs>
        <w:kinsoku/>
        <w:wordWrap/>
        <w:overflowPunct/>
        <w:topLinePunct w:val="0"/>
        <w:bidi w:val="0"/>
        <w:adjustRightInd/>
        <w:spacing w:line="590" w:lineRule="exact"/>
        <w:jc w:val="center"/>
        <w:textAlignment w:val="auto"/>
        <w:rPr>
          <w:rFonts w:eastAsia="方正仿宋_GBK"/>
          <w:sz w:val="32"/>
          <w:szCs w:val="32"/>
        </w:rPr>
      </w:pPr>
      <w:r>
        <w:rPr>
          <w:rFonts w:hint="eastAsia" w:eastAsia="方正仿宋_GBK"/>
          <w:sz w:val="32"/>
          <w:szCs w:val="32"/>
        </w:rPr>
        <w:t xml:space="preserve">                      </w:t>
      </w:r>
      <w:r>
        <w:rPr>
          <w:rFonts w:eastAsia="方正仿宋_GBK"/>
          <w:sz w:val="32"/>
          <w:szCs w:val="32"/>
        </w:rPr>
        <w:t>江苏省科学技术厅</w:t>
      </w:r>
    </w:p>
    <w:p>
      <w:pPr>
        <w:keepNext w:val="0"/>
        <w:keepLines w:val="0"/>
        <w:pageBreakBefore w:val="0"/>
        <w:widowControl w:val="0"/>
        <w:tabs>
          <w:tab w:val="left" w:pos="7200"/>
          <w:tab w:val="left" w:pos="7380"/>
          <w:tab w:val="left" w:pos="7560"/>
        </w:tabs>
        <w:kinsoku/>
        <w:wordWrap/>
        <w:overflowPunct/>
        <w:topLinePunct w:val="0"/>
        <w:bidi w:val="0"/>
        <w:adjustRightInd/>
        <w:spacing w:line="590" w:lineRule="exact"/>
        <w:jc w:val="center"/>
        <w:textAlignment w:val="auto"/>
        <w:rPr>
          <w:rFonts w:eastAsia="方正仿宋_GBK"/>
          <w:sz w:val="32"/>
          <w:szCs w:val="32"/>
        </w:rPr>
        <w:sectPr>
          <w:footerReference r:id="rId4" w:type="first"/>
          <w:footerReference r:id="rId3" w:type="default"/>
          <w:pgSz w:w="11906" w:h="16838"/>
          <w:pgMar w:top="1814" w:right="1531" w:bottom="1984" w:left="1531" w:header="851" w:footer="1701" w:gutter="0"/>
          <w:pgNumType w:fmt="decimal"/>
          <w:cols w:space="425" w:num="1"/>
          <w:docGrid w:type="lines" w:linePitch="312" w:charSpace="0"/>
        </w:sectPr>
      </w:pPr>
      <w:r>
        <w:rPr>
          <w:rFonts w:hint="eastAsia" w:eastAsia="方正仿宋_GBK"/>
          <w:sz w:val="32"/>
          <w:szCs w:val="32"/>
        </w:rPr>
        <w:t xml:space="preserve">                      </w:t>
      </w:r>
      <w:r>
        <w:rPr>
          <w:rFonts w:eastAsia="方正仿宋_GBK"/>
          <w:sz w:val="32"/>
          <w:szCs w:val="32"/>
        </w:rPr>
        <w:t>202</w:t>
      </w:r>
      <w:r>
        <w:rPr>
          <w:rFonts w:hint="eastAsia" w:eastAsia="方正仿宋_GBK"/>
          <w:sz w:val="32"/>
          <w:szCs w:val="32"/>
          <w:lang w:val="en-US" w:eastAsia="zh-CN"/>
        </w:rPr>
        <w:t>2</w:t>
      </w:r>
      <w:r>
        <w:rPr>
          <w:rFonts w:eastAsia="方正仿宋_GBK"/>
          <w:sz w:val="32"/>
          <w:szCs w:val="32"/>
        </w:rPr>
        <w:t>年</w:t>
      </w:r>
      <w:r>
        <w:rPr>
          <w:rFonts w:hint="eastAsia" w:eastAsia="方正仿宋_GBK"/>
          <w:sz w:val="32"/>
          <w:szCs w:val="32"/>
        </w:rPr>
        <w:t>12</w:t>
      </w:r>
      <w:r>
        <w:rPr>
          <w:rFonts w:eastAsia="方正仿宋_GBK"/>
          <w:sz w:val="32"/>
          <w:szCs w:val="32"/>
        </w:rPr>
        <w:t>月</w:t>
      </w:r>
      <w:r>
        <w:rPr>
          <w:rFonts w:hint="eastAsia" w:eastAsia="方正仿宋_GBK"/>
          <w:sz w:val="32"/>
          <w:szCs w:val="32"/>
        </w:rPr>
        <w:t>7</w:t>
      </w:r>
      <w:r>
        <w:rPr>
          <w:rFonts w:eastAsia="方正仿宋_GBK"/>
          <w:sz w:val="32"/>
          <w:szCs w:val="32"/>
        </w:rPr>
        <w:t>日</w:t>
      </w: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年江苏省产学研合作（揭榜挂帅）拟支持项目清单</w:t>
      </w:r>
    </w:p>
    <w:tbl>
      <w:tblPr>
        <w:tblStyle w:val="5"/>
        <w:tblW w:w="14374"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5"/>
        <w:gridCol w:w="1368"/>
        <w:gridCol w:w="4400"/>
        <w:gridCol w:w="2539"/>
        <w:gridCol w:w="1450"/>
        <w:gridCol w:w="2473"/>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 w:hRule="atLeast"/>
          <w:tblHeader/>
        </w:trPr>
        <w:tc>
          <w:tcPr>
            <w:tcW w:w="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3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所属地</w:t>
            </w:r>
          </w:p>
        </w:tc>
        <w:tc>
          <w:tcPr>
            <w:tcW w:w="4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25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技术输出方名称</w:t>
            </w:r>
          </w:p>
        </w:tc>
        <w:tc>
          <w:tcPr>
            <w:tcW w:w="1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技术输出方负责人</w:t>
            </w:r>
          </w:p>
        </w:tc>
        <w:tc>
          <w:tcPr>
            <w:tcW w:w="2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技术吸纳方名称</w:t>
            </w:r>
          </w:p>
        </w:tc>
        <w:tc>
          <w:tcPr>
            <w:tcW w:w="14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技术吸纳方负责人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无人系统集群鲁棒最优智能协同控制平台研究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南京邮电大学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熊师洵</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南京辉强新能源科技有限公司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徐彬兰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一种改进型绿色节能杆件式三角圆锥空间网架屋盖结构</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金陵科技学院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贾慧娟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江苏诚晖工程技术有限公司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狄志强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物联网数据接入平台开发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南京信息职业技术学院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阴法明</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南京裕后网络科技有限公司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龚明玉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新能源汽车传动系统高精度测量选垫设备研发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胥保春</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南京泰普森自动化设备有限公司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智能交通关键技术研究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南京交通职业技术学院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吴昊</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江苏南大苏富特智能交通科技有限公司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陈万江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微波水热合成仪应急电源系统</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王辉</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南京先欧仪器制造有限公司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一种表面聚合物刷修饰水凝胶材料、制备方法及应用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金陵科技学院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王昭</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南京斯瑞奇医疗用品有限公司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何秀冲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多源协同地理智能感知与监测技术开发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南京邮电大学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周鑫鑫</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南京国图信息产业有限公司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戚知晨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基于数字孪生的门机控制技术研究及实现</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汤玉东</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江苏苏港智能装备产业创新中心有限公司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田昭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一种利用微波遥感监测土壤湿度设备技术转让</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南京晓庄学院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曹建军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南京欧达维工程技术有限公司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韦达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输电线路无人机巡视管理信息系统软件开发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南京信息职业技术学院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聂睿瑞</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南京乐教信息技术有限公司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韩海勇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一种改进的紧凑型余热</w:t>
            </w:r>
            <w:r>
              <w:rPr>
                <w:rStyle w:val="14"/>
                <w:rFonts w:eastAsia="宋体"/>
                <w:lang w:val="en-US" w:eastAsia="zh-CN" w:bidi="ar"/>
              </w:rPr>
              <w:t>-</w:t>
            </w:r>
            <w:r>
              <w:rPr>
                <w:rStyle w:val="15"/>
                <w:lang w:val="en-US" w:eastAsia="zh-CN" w:bidi="ar"/>
              </w:rPr>
              <w:t>微波高温水热不间断运行装置及方法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邱琪丽</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南京贺普科技有限公司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鲁颖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以氨气为燃料的固体氧化物燃料电池测试技术开发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时焕岗</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南京贺普检测服务有限公司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数智赋能的新媒体网络技术服务</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吴林娟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南京暴丰网络科技有限公司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w:t>
            </w:r>
            <w:r>
              <w:rPr>
                <w:rStyle w:val="14"/>
                <w:rFonts w:eastAsia="宋体"/>
                <w:lang w:val="en-US" w:eastAsia="zh-CN" w:bidi="ar"/>
              </w:rPr>
              <w:t>BSRM</w:t>
            </w:r>
            <w:r>
              <w:rPr>
                <w:rStyle w:val="15"/>
                <w:lang w:val="en-US" w:eastAsia="zh-CN" w:bidi="ar"/>
              </w:rPr>
              <w:t>模糊变参数转子振动主动控制方法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淮阴师范学院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陈凌</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南京贺普科技有限公司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戴洪飞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面向婴幼儿照护服务专业多元化智能教学</w:t>
            </w:r>
            <w:r>
              <w:rPr>
                <w:rStyle w:val="14"/>
                <w:rFonts w:eastAsia="宋体"/>
                <w:lang w:val="en-US" w:eastAsia="zh-CN" w:bidi="ar"/>
              </w:rPr>
              <w:t>CRM</w:t>
            </w:r>
            <w:r>
              <w:rPr>
                <w:rStyle w:val="15"/>
                <w:lang w:val="en-US" w:eastAsia="zh-CN" w:bidi="ar"/>
              </w:rPr>
              <w:t>系统的开发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郝文星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南京善澤教育科技有限公司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低温等离子体处理高浓度有机废水工艺研发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南京林业大学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郭贺</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南京鸿光环保科技有限公司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阳君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面向疫情防控的校园访客系统</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金陵科技学院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谷瑞军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南京太迪软件有限公司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一种桃叶卫矛快速转基因的方法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金陵科技学院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马艳</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金树林生态科技（南京）有限公司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刘乃晖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一种抑制燃油结焦的系统及其工作方法研究开发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金陵科技学院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李超越</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南京夔龙科技有限公司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一种基于硅基氮化镓和二硫化钨单层膜的二维激子激光器及其制备方法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蔡玮</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江苏考阅科技有限公司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傅妍莉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九轴联动运动平台数字孪生系统研发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刘汉忠</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南京默凯尼克机电有限公司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陶玉玲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设备智能管理服务物联网平台系统设计</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马湘蓉</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江苏信江数字科技有限公司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邵唐霞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一种基于最佳缝合线的全景图像拼接方法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张嘉超</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南京乾联科技有限公司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市政管道污泥与园林有机废物联合好氧堆肥技术研发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曾凡</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江苏筑原生物科技研究院有限公司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光伏接线盒组件焊接检测技术研发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章小兵</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南京瑞越科技有限公司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王金良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工业固体废弃物分拣设备与技术的研发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高文通</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南京佳荣再生物资回收有限公司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张云云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新型催化臭氧氧化技术深度处理难降解化工废水的研究与应用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曹世海</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南京中洲环保科技有限公司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李登奎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柔性上料系统控制技术研究及实现</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贾通</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南京诺英特智能科技有限公司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设计一种低功耗的</w:t>
            </w:r>
            <w:r>
              <w:rPr>
                <w:rStyle w:val="14"/>
                <w:rFonts w:eastAsia="宋体"/>
                <w:lang w:val="en-US" w:eastAsia="zh-CN" w:bidi="ar"/>
              </w:rPr>
              <w:t>OAM</w:t>
            </w:r>
            <w:r>
              <w:rPr>
                <w:rStyle w:val="15"/>
                <w:lang w:val="en-US" w:eastAsia="zh-CN" w:bidi="ar"/>
              </w:rPr>
              <w:t>模产生及模分复用器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南京晓庄学院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白秀丽</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南京宁创视讯科技有限公司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芦喜明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基于大数据态势感知系统核心引擎开发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江苏海事职业技术学院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戴立坤</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南京米好信息安全有限公司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安徽省公共卫生临床中心（阜阳）项目</w:t>
            </w:r>
            <w:r>
              <w:rPr>
                <w:rStyle w:val="14"/>
                <w:rFonts w:eastAsia="宋体"/>
                <w:lang w:val="en-US" w:eastAsia="zh-CN" w:bidi="ar"/>
              </w:rPr>
              <w:t>BIM</w:t>
            </w:r>
            <w:r>
              <w:rPr>
                <w:rStyle w:val="15"/>
                <w:lang w:val="en-US" w:eastAsia="zh-CN" w:bidi="ar"/>
              </w:rPr>
              <w:t>技术应用开发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江苏建筑职业技术学院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魏静</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中国二十二冶集团有限公司江苏分公司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一种基于光谱技术的小麦叶片糖氮比快速检测方法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南京农业大学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朱艳</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神农智慧农业研究院南京有限公司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汤亮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预粘型防水膜贴胶分切一体机等</w:t>
            </w:r>
            <w:r>
              <w:rPr>
                <w:rStyle w:val="14"/>
                <w:rFonts w:eastAsia="宋体"/>
                <w:lang w:val="en-US" w:eastAsia="zh-CN" w:bidi="ar"/>
              </w:rPr>
              <w:t>2</w:t>
            </w:r>
            <w:r>
              <w:rPr>
                <w:rStyle w:val="15"/>
                <w:lang w:val="en-US" w:eastAsia="zh-CN" w:bidi="ar"/>
              </w:rPr>
              <w:t>个发明专利实施许可</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南京玻璃纤维研究设计院有限公司</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匡宁</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南京河川建设工程有限公司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严宏方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工业互联网主动标签节点研制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南京邮电大学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郝学元</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复芯（南京）集成电路研究院有限公司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徐晓凤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安全型工业网关研究开发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金陵科技学院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刘威</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南京迪赛佳特信息科技有限公司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滕支佳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面向低碳与防疫的近零能耗公共建筑智能设计研究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东南大学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曹世杰</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中建八局第三建设有限公司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通用型直线伺服驱动方案开发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南京航空航天大学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黄旭珍</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瑞声科技（南京）有限公司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郭顺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溶剂萃取法磷酸二氢钾制备成套技术</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四川大学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金央</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中石化南京工程有限公司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祁建伟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不同工况反应精馏生产甲基丙烯酸甲酯和丙酸丙酯成套工艺技术开发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汤吉海</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中建安装集团有限公司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黄益平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智能家居管家服务系统软件的开发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南京工业职业技术大学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刘冰</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南京昌兴阳智能家居有限公司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李超宁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智能网联公寓信息管理平台开发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南京信息职业技术学院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周亚凤</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南京昌城阳网络科技有限公司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基于多模数传的幼儿健康监护系统开发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南京信息职业技术学院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刘凡</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南京云开数据科技有限公司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基于光谱技术水果品质检测系统的开发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南京晓庄学院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李洪敬</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江苏云扬仪器设备有限公司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王延千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数字化发电厂智能运维及辅助决策功能模块设计开发服务</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关鸿耀</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南京佰思智能科技有限公司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殷召生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面向智慧型压铸周边自动化的视觉检测技术研究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高成冲</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南京俊东机器人有限公司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沈文军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一种基于相变散热结构的新能源汽车用电机</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南京交通职业技术学院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郭兆松</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南京车影科技有限公司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陈伟斌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无锡市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土建项目混凝土防裂防冻性能及施工管理研究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黄鹏程</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无锡日晟致建筑劳务有限公司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周志深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无锡市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无尿素印花高固色率环保型活性液体染料</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南京晓庄学院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杨晶晶</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江苏德美科化工有限公司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刘儒初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无锡市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薄膜自动烫装拉链设备关键技术研究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江苏海事职业技术学院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王景良</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无锡鼎茂机械制造有限公司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傅启桃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无锡市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一种太阳能光伏发电用双模式逆变器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苏州市职业大学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汪义旺</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无锡马丁格林光伏科技有限公司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陈晓高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无锡市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生物絮团技术及复合型微生物制剂模式下的健康生态养殖体系开发及应用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江苏医药职业学院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卓微伟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无锡三智生物科技有限公司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无锡市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用于超级电容器电极的铁碳复合材料开发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王远</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江阴六环合金线有限公司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胡甲冒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地下基岩流体裂缝和岩溶不良地质体的精细探测技术研发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曹海涛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江苏润仁建设有限公司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李任重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装配式低能耗应急储备房屋保温材料研发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任亚群</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徐州坤山建筑工程有限公司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液态二氧化碳</w:t>
            </w:r>
            <w:r>
              <w:rPr>
                <w:rStyle w:val="14"/>
                <w:rFonts w:eastAsia="宋体"/>
                <w:lang w:val="en-US" w:eastAsia="zh-CN" w:bidi="ar"/>
              </w:rPr>
              <w:t>-</w:t>
            </w:r>
            <w:r>
              <w:rPr>
                <w:rStyle w:val="15"/>
                <w:lang w:val="en-US" w:eastAsia="zh-CN" w:bidi="ar"/>
              </w:rPr>
              <w:t>酶多级联合复合食品调味剂关键技术研发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戚云晖</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徐州领润信息科技有限公司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有氧运动联合</w:t>
            </w:r>
            <w:r>
              <w:rPr>
                <w:rStyle w:val="14"/>
                <w:rFonts w:eastAsia="宋体"/>
                <w:lang w:val="en-US" w:eastAsia="zh-CN" w:bidi="ar"/>
              </w:rPr>
              <w:t>ACE</w:t>
            </w:r>
            <w:r>
              <w:rPr>
                <w:rStyle w:val="15"/>
                <w:lang w:val="en-US" w:eastAsia="zh-CN" w:bidi="ar"/>
              </w:rPr>
              <w:t>抑制肽对自发性高血压的干预作用及</w:t>
            </w:r>
            <w:r>
              <w:rPr>
                <w:rStyle w:val="14"/>
                <w:rFonts w:eastAsia="宋体"/>
                <w:lang w:val="en-US" w:eastAsia="zh-CN" w:bidi="ar"/>
              </w:rPr>
              <w:t>ACE</w:t>
            </w:r>
            <w:r>
              <w:rPr>
                <w:rStyle w:val="15"/>
                <w:lang w:val="en-US" w:eastAsia="zh-CN" w:bidi="ar"/>
              </w:rPr>
              <w:t>抑制肽的开发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付常喜</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徐州体仕能休闲健身服务有限公司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陈维维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基于云计算、物联网的智慧旅游系统关键技术研发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王中华</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江苏重华旅游规划有限公司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绿色节能墙体材料的评价体系研究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金煜皓</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徐州市爱立特工程造价咨询事务所有限公司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林涛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高掺量粉煤灰加气混凝土墙板生产关键技术研究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张志军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徐州市爱立特工程造价咨询事务所有限公司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永磁同步电机磁链可视观测及故障诊断系统开发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淮阴师范学院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吕康飞</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徐州德音软件科技有限公司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煤矿采空区地下水库煤柱坝体动态损伤机理及加固技术研究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郭金帅</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江苏新月矿山技术开发有限公司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木质纤维素转化生物乙醇的关键技术研究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于洋</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徐州米佑生物科技有限公司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北方除冰盐环境下桥梁结构混凝土耐久性提升技术开发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赵婕</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鸿方建设科技（徐州）有限公司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张更更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茯苓多糖的抗肠炎活性成份分离及机制分析关键核心技术研发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王哲</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徐州苗佳新农业科技有限公司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苗佳新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蛹虫草保健食品关键核心技术攻关</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陈尚龙</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徐州瑞乾生物科技有限公司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宋晴晴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复合银杏肽固体饮料关键技术研发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郑义</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江苏好的食品有限公司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闵庆友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牛蒡子苷元纳米乳递送载体的构建及功能分析</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巫永华</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徐州博熙生物科技有限公司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李吉伟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一款蒜香裹衣花生的开发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江苏坚强的松鼠食品有限公司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基于纳米硅溶胶的双高注浆材料研发与应用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潘东江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江苏锋致矿业科技有限公司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谢正正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枇杷抗菌保鲜包装材料的研发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张翠</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江苏莫小希农业科技有限公司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刘再金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全谷物营养食品关键核心技术攻关</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刘恩歧</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江苏五信堂食品有限公司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陈海胜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基于光照调控的高性能气体传感器的研发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曹月</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徐州凹凸光电科技有限公司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基于大数据、云计算预测功能性噬菌体基因组数据库研发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张艳芹</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徐州天科生物科技有限公司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宋帅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智慧景点景区自助式应急响应系统研发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郭晓</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徐州悦游国际旅行社有限公司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雷聪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基于机器视觉的非接触式煤岩全场变形测量技术研发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唐庆腾</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徐州矿云智能科技有限公司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谢耀社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低耗能模块化钢结构建筑新型连接节点研发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马仁伟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徐州皕模嘉建筑科技有限公司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基于区块链技术的智能旅游定制化推荐系统关键技术研发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李媛媛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徐州无忧网络科技有限公司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冯添驰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文创、文旅科技下乡村智慧旅游数改智转的关键核心技术研发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时吉光</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江苏慧之睿网络科技有限公司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谭斌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基于物联网框架下智慧旅游服务平台的建设与研发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吕倩</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江苏万策网络科技有限公司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王迎波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建筑垃圾再生骨料制备透水混凝土技术研发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仇培涛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徐州安宏市政工程有限公司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肖先念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卧式畜禽粪污高温发酵装备的研发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秦录芳</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徐州沃尔德工业科技有限公司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三维超声波探伤关键技术研发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苑仲元</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江苏国润机械制造有限公司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曹庆科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新型多策略肿瘤靶向递药载体的研发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张兵</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徐州哲思中医药科技有限公司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羊血蛋白多肽复合固体饮料研究开发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于楠楠</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大农驰（江苏）生物新能源有限公司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祖垒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薄型高强水泥基材料加固砼技术</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盛杰</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江苏隆根建设有限公司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严帅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基于微纳结构改性剂的</w:t>
            </w:r>
            <w:r>
              <w:rPr>
                <w:rStyle w:val="14"/>
                <w:rFonts w:eastAsia="宋体"/>
                <w:lang w:val="en-US" w:eastAsia="zh-CN" w:bidi="ar"/>
              </w:rPr>
              <w:t>PDMS</w:t>
            </w:r>
            <w:r>
              <w:rPr>
                <w:rStyle w:val="15"/>
                <w:lang w:val="en-US" w:eastAsia="zh-CN" w:bidi="ar"/>
              </w:rPr>
              <w:t>改性复合材料研究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雷蕾</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徐州百易工程机械有限公司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解栋良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再生骨料路用性能分级评价及应用研究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江苏建筑职业技术学院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黄勇</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江苏邦实建设工程有限公司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占德响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高纯稀土氧化物提纯技术研究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庄文昌</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江苏晶英光电科技有限公司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基于机器视觉和智能加药的煤泥浮选控制系统研发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孙涛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徐州赋之能工业技术有限公司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曹英华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改性</w:t>
            </w:r>
            <w:r>
              <w:rPr>
                <w:rStyle w:val="14"/>
                <w:rFonts w:eastAsia="宋体"/>
                <w:lang w:val="en-US" w:eastAsia="zh-CN" w:bidi="ar"/>
              </w:rPr>
              <w:t>MOFs</w:t>
            </w:r>
            <w:r>
              <w:rPr>
                <w:rStyle w:val="15"/>
                <w:lang w:val="en-US" w:eastAsia="zh-CN" w:bidi="ar"/>
              </w:rPr>
              <w:t>去除城市污水中</w:t>
            </w:r>
            <w:r>
              <w:rPr>
                <w:rStyle w:val="14"/>
                <w:rFonts w:eastAsia="宋体"/>
                <w:lang w:val="en-US" w:eastAsia="zh-CN" w:bidi="ar"/>
              </w:rPr>
              <w:t>PPCPs</w:t>
            </w:r>
            <w:r>
              <w:rPr>
                <w:rStyle w:val="15"/>
                <w:lang w:val="en-US" w:eastAsia="zh-CN" w:bidi="ar"/>
              </w:rPr>
              <w:t>的研究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李璐璐</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江苏支点生物科技有限公司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韩鲲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牛蒡复合发酵功能饮料的开发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解春芝</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雄狮（江苏）生物科技有限公司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姜道伟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智能矿山物联系统设计与开发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江苏建筑职业技术学院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党建民</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徐州科瑞矿业科技有限公司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刘年胜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低温状态下模块建筑钢框架的疲劳寿命预测及力学性能研究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赵雨薇</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徐州中正节能科技研究院有限公司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渠涛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自动化皮带秤称重设备预测性维护系统</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常州机电职业技术学院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乔宏哲</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常州大之惠智能科技有限公司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俞铮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一种防抖摄影轨道车</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常州机电职业技术学院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任萍丽</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常州氢辰汽车科技有限公司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苗旺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新能源动力电池极片超高温加热辊设计及开发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常州工学院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苏翔</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常州艾柯轧辊有限公司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高盐废水高效资源化利用核心技术开发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张秋亚</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江苏传亚环境科技有限公司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摩托车前减震器渗漏油问题的改进与结构优化</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常州工学院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曹霞</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常州豪爵铃木摩托车有限公司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柒号美术馆网络艺术教学平台研发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常州工学院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赵峰</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常州柒号文化传播有限公司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杨建锋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服装局部污点清洗装置及其击打机构</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常州机电职业技术学院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庞雨花</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常州领科软件有限公司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一种菠萝去芯切块一体机</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常州机电职业技术学院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龙海燕</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常州市善求机械设备有限公司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龙慧芝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基于柔性制造的物料搬运机器人控制系统研发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江苏理工学院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朱凯</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常州奥比利智能科技有限公司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一种可更换式数控车削外圆刀具防智能撞装置</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常州机电职业技术学院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史东丽</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常州联翔机械装备有限公司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LED</w:t>
            </w:r>
            <w:r>
              <w:rPr>
                <w:rStyle w:val="15"/>
                <w:lang w:val="en-US" w:eastAsia="zh-CN" w:bidi="ar"/>
              </w:rPr>
              <w:t>三段电压显示电路及</w:t>
            </w:r>
            <w:r>
              <w:rPr>
                <w:rStyle w:val="14"/>
                <w:rFonts w:eastAsia="宋体"/>
                <w:lang w:val="en-US" w:eastAsia="zh-CN" w:bidi="ar"/>
              </w:rPr>
              <w:t>LED</w:t>
            </w:r>
            <w:r>
              <w:rPr>
                <w:rStyle w:val="15"/>
                <w:lang w:val="en-US" w:eastAsia="zh-CN" w:bidi="ar"/>
              </w:rPr>
              <w:t>显示方法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常州机电职业技术学院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承善</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常州科德水处理成套设备股份有限公司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杨伟玢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多源冶金固废高效资源化利用的研究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张亚男</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江苏绿普资源利用开发有限公司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钱丽英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小型电动拖拉机传动系统优化设计</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苏州市职业大学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王敏</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张家港市宏顺输送设备有限公司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朱佳璐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高精低阻谐波减速器齿形设计与精度分析技术研究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胡秋实</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太仓亿海金属制品有限公司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唐亚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一种制备超轻且可快速降温的</w:t>
            </w:r>
            <w:r>
              <w:rPr>
                <w:rStyle w:val="14"/>
                <w:rFonts w:eastAsia="宋体"/>
                <w:lang w:val="en-US" w:eastAsia="zh-CN" w:bidi="ar"/>
              </w:rPr>
              <w:t>Cr</w:t>
            </w:r>
            <w:r>
              <w:rPr>
                <w:rStyle w:val="16"/>
                <w:rFonts w:eastAsia="宋体"/>
                <w:lang w:val="en-US" w:eastAsia="zh-CN" w:bidi="ar"/>
              </w:rPr>
              <w:t>2</w:t>
            </w:r>
            <w:r>
              <w:rPr>
                <w:rStyle w:val="14"/>
                <w:rFonts w:eastAsia="宋体"/>
                <w:lang w:val="en-US" w:eastAsia="zh-CN" w:bidi="ar"/>
              </w:rPr>
              <w:t>O</w:t>
            </w:r>
            <w:r>
              <w:rPr>
                <w:rStyle w:val="16"/>
                <w:rFonts w:eastAsia="宋体"/>
                <w:lang w:val="en-US" w:eastAsia="zh-CN" w:bidi="ar"/>
              </w:rPr>
              <w:t>3</w:t>
            </w:r>
            <w:r>
              <w:rPr>
                <w:rStyle w:val="14"/>
                <w:rFonts w:eastAsia="宋体"/>
                <w:lang w:val="en-US" w:eastAsia="zh-CN" w:bidi="ar"/>
              </w:rPr>
              <w:t>-Al</w:t>
            </w:r>
            <w:r>
              <w:rPr>
                <w:rStyle w:val="16"/>
                <w:rFonts w:eastAsia="宋体"/>
                <w:lang w:val="en-US" w:eastAsia="zh-CN" w:bidi="ar"/>
              </w:rPr>
              <w:t>2</w:t>
            </w:r>
            <w:r>
              <w:rPr>
                <w:rStyle w:val="14"/>
                <w:rFonts w:eastAsia="宋体"/>
                <w:lang w:val="en-US" w:eastAsia="zh-CN" w:bidi="ar"/>
              </w:rPr>
              <w:t>O</w:t>
            </w:r>
            <w:r>
              <w:rPr>
                <w:rStyle w:val="16"/>
                <w:rFonts w:eastAsia="宋体"/>
                <w:lang w:val="en-US" w:eastAsia="zh-CN" w:bidi="ar"/>
              </w:rPr>
              <w:t>3</w:t>
            </w:r>
            <w:r>
              <w:rPr>
                <w:rStyle w:val="15"/>
                <w:lang w:val="en-US" w:eastAsia="zh-CN" w:bidi="ar"/>
              </w:rPr>
              <w:t>陶瓷气凝胶的方法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高丙莹</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苏州荣昌复合材料有限公司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粘性团状模塑料自动化设备线开发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凌云</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苏州钢之星精工科技有限公司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周泽亮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服装生产用边角切割装置研发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瞿国全</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苏州恒基纺织品有限公司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刘井东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基于刚体运动学的</w:t>
            </w:r>
            <w:r>
              <w:rPr>
                <w:rStyle w:val="14"/>
                <w:rFonts w:eastAsia="宋体"/>
                <w:lang w:val="en-US" w:eastAsia="zh-CN" w:bidi="ar"/>
              </w:rPr>
              <w:t>AR</w:t>
            </w:r>
            <w:r>
              <w:rPr>
                <w:rStyle w:val="15"/>
                <w:lang w:val="en-US" w:eastAsia="zh-CN" w:bidi="ar"/>
              </w:rPr>
              <w:t>参考物体特征点修正方法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苏州市职业大学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张量</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苏州玉衡信息科技有限公司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于洪涛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汽车配件外观缺陷检测研发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苏州市职业大学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陈珂</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苏州市嘉图精工科技有限公司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石墨烯改性异形纤维制备及功能性运动面料开发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毛雷</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庄面印象艺术丝绸（苏州）有限公司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蒋振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石墨烯纤维复合纱线及多功能服装面料的开发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王林玉</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苏州璟菲纺织科技有限公司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踪揆揆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绿色生态改良弃土技术及相关性能测定及评价</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王月香</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苏州中正工程检测有限公司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李祖辉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多种维度不动产精准推荐模型及不动产价格预测模型开发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朱进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苏州市中地行信息技术有限公司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污水深度除磷技术</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吴建华</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苏州梦泽环境工程有限公司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聂青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氢燃料电池结构性能仿真与优化研究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苏州市职业大学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万长东</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德菲特软件科技（苏州）有限公司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田益凡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出口静止表面处和入口静止表面处皆出现界面滑移的异形阶梯轴承</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常州机电职业技术学院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汤志鹏</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苏州金丝鸟机器人科技有限公司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殷海涛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一种低温三防整理剂、制备方法及其在织物上的应用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苏州市职业大学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黄阳阳</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苏州绣艳天下刺绣工艺有限公司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王月忠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基于云平台的机械加工智能生产线数据采集监控系统开发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曹锦江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苏州泷特锐机器人智能科技有限公司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杨昌伟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耐高温玻璃钢格栅关键核心技术的研发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苏飞</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美固新材料（南通）有限公司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杨凯敏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断路器生产线工装板自动对位调整装置研发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南京交通职业技术学院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沈丽琴</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智慧（如皋）高压开关有限公司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双相不锈钢设备抗晶间腐蚀的研究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何昌春</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南通科赛尔机械有限公司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丁东成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淀粉基植物精油可降解保鲜材料的制备与产品开发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南京晓庄学院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赵茹</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启东曦瑞新材料科技有限公司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基于机器学习的农产品自售系统研究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李思</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讯智智能科技南通有限公司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吴秀芳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智慧消防远程监控物联网传输装置系统开发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江苏商贸职业学院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瞿国庆</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南通市大安消防技术服务有限公司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纪洪河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一种建筑工地竖直钢筋焊接机器人</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金陵科技学院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孙雪</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南通欧创自动化工程有限公司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南通市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中高温恒温低碳物流关键技术研发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赵彦琦</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江苏兴华胶带股份有限公司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连云港市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低温脱硝催化剂开发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江苏省海洋资源开发研究院（连云港）</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孔静</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连云港虹洋热电有限公司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连云港市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基于核能供热的低温蒸汽长距离管道输送关键技术研究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江苏省海洋资源开发研究院（连云港）</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都鑫</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江苏方洋能源科技有限公司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陈海萍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连云港市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基于卫星遥感的徐圩新区水污染遥感监测系统研发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江苏省海洋资源开发研究院（连云港）</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江苏洋井环保服务有限公司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连云港市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改性气凝胶制备及其在复合保温板中应用技术研发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江苏省海洋资源开发研究院（连云港）</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谢继亮</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江苏杰辉新材料有限公司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钱光辉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连云港市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高品质钢制通讯杆塔制备关键技术研究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江苏省海洋资源开发研究院（连云港）</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张元良</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江苏齐天铁塔制造有限公司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周新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连云港市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拖挂式房车系列底盘轻量化与产业化</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江苏省海洋资源开发研究院（连云港）</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王彦峰</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江苏迪艾孚实业有限公司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侯磊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乙酸丁酯节能工艺的开发与设计</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丁良辉</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淮安安鑫科新材料科技有限公司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杨勇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一种四轴数控镗床的设计与开发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江苏电子信息职业学院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蒋继红</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涟水思麦柯动力机械有限公司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朱洪亮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金菊芡实蜂蜜功能性啤酒酿造技术</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淮阴师范学院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宋虎卫</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江苏闽卓农业发展有限公司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胡秀芹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金属增材制造用于一体板组装成型设备关键零部件的技术研发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吴闯</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江苏协诚科技发展有限公司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基于“云</w:t>
            </w:r>
            <w:r>
              <w:rPr>
                <w:rStyle w:val="14"/>
                <w:rFonts w:eastAsia="宋体"/>
                <w:lang w:val="en-US" w:eastAsia="zh-CN" w:bidi="ar"/>
              </w:rPr>
              <w:t>-</w:t>
            </w:r>
            <w:r>
              <w:rPr>
                <w:rStyle w:val="15"/>
                <w:lang w:val="en-US" w:eastAsia="zh-CN" w:bidi="ar"/>
              </w:rPr>
              <w:t>边</w:t>
            </w:r>
            <w:r>
              <w:rPr>
                <w:rStyle w:val="14"/>
                <w:rFonts w:eastAsia="宋体"/>
                <w:lang w:val="en-US" w:eastAsia="zh-CN" w:bidi="ar"/>
              </w:rPr>
              <w:t>-</w:t>
            </w:r>
            <w:r>
              <w:rPr>
                <w:rStyle w:val="15"/>
                <w:lang w:val="en-US" w:eastAsia="zh-CN" w:bidi="ar"/>
              </w:rPr>
              <w:t>端”协同的智能护栏管理平台研究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南京邮电大学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胡文龙</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江苏爱可青交通科技有限公司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纪晓林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特色水果萝卜资源创制及绿色优质栽培技术研发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江苏徐淮地区淮阴农业科学研究所</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王玮</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淮安柴米河农业科技股份有限公司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王其传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复合包装材料加工用压痕装置开发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淮阴师范学院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胡宝林</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淮安忠信包装材料股份有限公司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赵建兵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自动控制的上料装置</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江苏电子信息职业学院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顾军林</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淮安领一智驱动力科技有限公司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赤松茸菌丝低温促生长技术开发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淮阴师范学院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王新风</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淮安市千夏生态农业有限公司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高效的新品种甘薯脱毒苗生产关键技术研发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淮阴师范学院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霍爱玲</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淮安康禾田园生态农业有限公司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徐凤龙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综合储运方舱远程监控报警系统</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殷宝吉</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淮安新瑞电力设备有限公司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赵金杰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内置可控空气导流散热风道的密闭式机柜系统</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刘宏西</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淮安新瑞电力设备有限公司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赵金杰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一种用于</w:t>
            </w:r>
            <w:r>
              <w:rPr>
                <w:rStyle w:val="14"/>
                <w:rFonts w:eastAsia="宋体"/>
                <w:lang w:val="en-US" w:eastAsia="zh-CN" w:bidi="ar"/>
              </w:rPr>
              <w:t>5G</w:t>
            </w:r>
            <w:r>
              <w:rPr>
                <w:rStyle w:val="15"/>
                <w:lang w:val="en-US" w:eastAsia="zh-CN" w:bidi="ar"/>
              </w:rPr>
              <w:t>通信的光电混合缆</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江苏电子信息职业学院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杜文龙</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淮安致远信息技术有限公司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孙苗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一种基于物联网的教育管理装置</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江苏电子信息职业学院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冯炜雯</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淮安市紫今基科创发展有限公司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朱延峰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肉鸽营养需要、饲料安全性评价及配套养殖技术</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淮阴师范学院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谢鹏</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淮安正昌饲料有限公司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季海波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华东地区新优花境植物品种引种与选育</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淮阴师范学院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许勇</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淮安贵林土木园林有限公司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蔡瑶林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近海岸线海洋生态环境信息采集与处理系统</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郭晓俐</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盐城古卓科技有限公司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韩朝勇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一种基于图像识别的学前教育方法及系统</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施桂红</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江苏和天下信息咨询有限公司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徐云娟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民族弹拨乐器智能音高变化识别技术研发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赵艳玲</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盐城市艺灵乐器有限公司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袁华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盆景栽培集中喷淋智能装置研发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蒋励</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盐城九思科技有限公司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陈亚天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智慧物业管理系统设计与开发技术</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李珂</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江苏洁威物业管理有限公司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井霞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电动智能抓取复合机械手装置研发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王斌</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汇鼎智联装备科技（江苏）有限公司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宁可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色织物外观形态参数图像识别方法的研发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武银飞</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盐城汇贤鸣科技有限公司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辛秀兰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一种建筑施工用混凝土搅拌装置开发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齐道正</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盐城鸿之鑫钢结构工程有限公司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韦龙森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基于物联网技术的水产养殖水质监控系统开发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李明</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盐城市科瑞迪网络科技有限公司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童正峰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一种汽车能源综合回收利用系统研发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徐文海</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江苏杉能机床有限公司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吴胜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基于三维静电植绒关键技术的多样化仿生羽绒的开发及产业化</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王洛涛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盐城国格新材料科技有限公司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丁玉海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药物中间体乙酰甲氧胺合成工艺的研发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申宏丹</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盐城市绿洲环保科技有限公司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一种中空氧化钛复合材料、制备方法和应用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张文惠</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江苏久荣智能科技有限公司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韦玉兰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镉石墨烯电池以及石墨烯电池</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黄兵</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江苏善康智能科技有限公司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袁伟宏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光纤角度传感器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康素成</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盐城苏高汽睿科技有限公司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w:t>
            </w:r>
            <w:r>
              <w:rPr>
                <w:rStyle w:val="14"/>
                <w:rFonts w:eastAsia="宋体"/>
                <w:lang w:val="en-US" w:eastAsia="zh-CN" w:bidi="ar"/>
              </w:rPr>
              <w:t>ANSYS+C#.NET</w:t>
            </w:r>
            <w:r>
              <w:rPr>
                <w:rStyle w:val="15"/>
                <w:lang w:val="en-US" w:eastAsia="zh-CN" w:bidi="ar"/>
              </w:rPr>
              <w:t>烟囱有限元分析平台</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徐华平</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江苏宏亚高空工程有限公司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沈大亚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小麦醇溶蛋白基缓释运载体系的研发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许雪儿</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江苏方露检测科技服务有限公司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服装个性化智能定制系统设计与开发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周荣梅</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永诺服饰盐城有限公司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严慧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基于混合蚁群算法的箱装农产品物流智能分级分拣装置研发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刘璐</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盐城华曜农业生物科技有限公司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姜志坚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均匀分堆的韭菜自动收割机的研发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顾建华</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盐城苏高汽睿科技有限公司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康正芳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改性石墨烯萃取分离实验仪及其应用技术开发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仓金顺</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盐城市鼎丰复合肥有限公司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数字化热熔防水透湿膜复合装备研发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杨晓芳</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江苏远华轻化装备有限公司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尹洪军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再生混凝土附着砂浆含量分析及应用图像法自动计算软件研发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胥民尧</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江苏鹏琪建材有限公司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施成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一种城市汽车交通路口行人指引装置</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卢东祥</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江苏联教智能设备有限公司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一株四环素高效降解细菌及其应用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沈敏</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盐城市蓝洋环保科技有限公司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一种阵列式除尘机的研发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王其松</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盐城市涵厚自动化设备有限公司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孙秋强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一种预埋管用预制建筑结构开发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陈惠惠</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江苏茂杰机电设备有限公司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顾亚东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基于智慧交互的幼儿美术教学演示设备开发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范君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盐城市子本天成社会工作服务中心</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w:t>
            </w:r>
            <w:r>
              <w:rPr>
                <w:rStyle w:val="14"/>
                <w:rFonts w:eastAsia="宋体"/>
                <w:lang w:val="en-US" w:eastAsia="zh-CN" w:bidi="ar"/>
              </w:rPr>
              <w:t>DIKW</w:t>
            </w:r>
            <w:r>
              <w:rPr>
                <w:rStyle w:val="15"/>
                <w:lang w:val="en-US" w:eastAsia="zh-CN" w:bidi="ar"/>
              </w:rPr>
              <w:t>的教师托育数据智能感知系统的开发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王煜</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盐城市智尚自动化科技有限公司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朱宗彬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w:t>
            </w:r>
            <w:r>
              <w:rPr>
                <w:rStyle w:val="14"/>
                <w:rFonts w:eastAsia="宋体"/>
                <w:lang w:val="en-US" w:eastAsia="zh-CN" w:bidi="ar"/>
              </w:rPr>
              <w:t>5G</w:t>
            </w:r>
            <w:r>
              <w:rPr>
                <w:rStyle w:val="15"/>
                <w:lang w:val="en-US" w:eastAsia="zh-CN" w:bidi="ar"/>
              </w:rPr>
              <w:t>边缘计算的智能电网任务调度系统的研发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王丽丽</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盐城市天际蓝图工程有限公司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一种用于电子装置的电子元器件的连接装置</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卞金洪</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盐城希优科技有限公司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邵俊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基于机器视觉的工业机器人目标定位系统开发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黄明鑫</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盐城烨恒汽车配件有限公司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基于大数据的智能变电站设备故障诊断和预测平台</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苏州市职业大学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王峰</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法腾电力装备江苏有限公司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蔡勇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全要素高精地图智能测绘关键技术研究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中国矿业大学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孙久运</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江苏星月测绘科技股份有限公司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季顺海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基于降噪稀疏自动编码器和密度空间采样的图像分类方法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张辉</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盐城海思数据分析有限公司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一种艺术设计洗笔装置及其使用方法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桑永亮</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江苏惠创科技文化发展有限公司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规模化牲畜养殖环境精准感知系统开发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董荣伟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云钢（江苏）环保科技有限公司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唐桂兵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汽车防碰撞安全辅助系统研发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郭丹丹</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江苏世纪龙科技有限公司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一种高性能多孔</w:t>
            </w:r>
            <w:r>
              <w:rPr>
                <w:rStyle w:val="14"/>
                <w:rFonts w:eastAsia="宋体"/>
                <w:lang w:val="en-US" w:eastAsia="zh-CN" w:bidi="ar"/>
              </w:rPr>
              <w:t>-</w:t>
            </w:r>
            <w:r>
              <w:rPr>
                <w:rStyle w:val="15"/>
                <w:lang w:val="en-US" w:eastAsia="zh-CN" w:bidi="ar"/>
              </w:rPr>
              <w:t>中空复合负极材料及其制备方法和应用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岳鹿</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盐城卓越电子材料有限公司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洪捐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棉秆皮纤维</w:t>
            </w:r>
            <w:r>
              <w:rPr>
                <w:rStyle w:val="14"/>
                <w:rFonts w:eastAsia="宋体"/>
                <w:lang w:val="en-US" w:eastAsia="zh-CN" w:bidi="ar"/>
              </w:rPr>
              <w:t>/</w:t>
            </w:r>
            <w:r>
              <w:rPr>
                <w:rStyle w:val="15"/>
                <w:lang w:val="en-US" w:eastAsia="zh-CN" w:bidi="ar"/>
              </w:rPr>
              <w:t>棉混纺色纺纱的关键技术研发及产业化</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王前文</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响水金益兰纺织有限公司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张教会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社交网络交流影响力测定方法及系统</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唐仕喜</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盐城忠华八方科技有限公司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朱宏干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基于特殊模纹效应工艺实现的中厚面料系列化创新产品研发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郁兰</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盐城健恒毛纺织科技有限公司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一种基于医学的康复身体锻炼装置</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江苏医药职业学院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成秀梅</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江苏和业科技集团有限公司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陈建冈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汽车发动机燃油蒸汽负压回收系统研发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许志鹏</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江苏胜德龙机电科技有限公司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洪萍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自动视觉缺陷检测技术</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江登表</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东富龙包装技术（江苏）有限公司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一种水溶性硫醇化壳聚糖的制备方法和应用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王彦卿</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盐城凯龙药业有限公司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一种多角度调整并锁死的多连杆连接装置等四件专利</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薛红涛</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江苏卫航汽车通信科技有限责任公司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黄达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高水材料新系列产品研发及环境适配应用技术开发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谢伟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扬州中矿建筑新材料科技有限公司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电子专用材料乙酰丙酮铱的合成工艺开发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成焕仁</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扬州杰盛达新材料有限公司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姜业朝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混凝土废水对混凝土性能影响分析研究与开发利用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石亚勇</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扬州盛发新型环保建材有限公司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蒋国钱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新型阻尼装置装配式剪力墙结构质量控制研究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江苏城乡建设职业学院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张凡</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江苏江都建设集团有限公司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石峰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足式机器人新一代液压驱动系统研发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燕山大学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巴凯先</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江苏亚力亚气动液压成套设备有限公司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潘刚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复合绝缘子伞裙护套的老化机理研究及耐老化改性</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刘俊亮</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扬州市双宝电力设备有限公司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马钢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污水厂有机物和重金属去除的生物质净化材料的研发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肖伽励</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江苏天雨环保集团有限公司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曹贵华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新型重组竹</w:t>
            </w:r>
            <w:r>
              <w:rPr>
                <w:rStyle w:val="14"/>
                <w:rFonts w:eastAsia="宋体"/>
                <w:lang w:val="en-US" w:eastAsia="zh-CN" w:bidi="ar"/>
              </w:rPr>
              <w:t>-</w:t>
            </w:r>
            <w:r>
              <w:rPr>
                <w:rStyle w:val="15"/>
                <w:lang w:val="en-US" w:eastAsia="zh-CN" w:bidi="ar"/>
              </w:rPr>
              <w:t>混凝土梁柱组合节点的开发研究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李晨</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扬州峰泰建设工程有限公司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李凤存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w:t>
            </w:r>
            <w:r>
              <w:rPr>
                <w:rStyle w:val="14"/>
                <w:rFonts w:eastAsia="宋体"/>
                <w:lang w:val="en-US" w:eastAsia="zh-CN" w:bidi="ar"/>
              </w:rPr>
              <w:t>GO/PANI</w:t>
            </w:r>
            <w:r>
              <w:rPr>
                <w:rStyle w:val="15"/>
                <w:lang w:val="en-US" w:eastAsia="zh-CN" w:bidi="ar"/>
              </w:rPr>
              <w:t>复合材料的研发与应用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孙岳玲</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江苏扬瑞新型材料股份有限公司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冯佳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应急医疗建筑装配式模块化建造技术研究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李琮琦</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江苏和天下节能科技股份有限公司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硒代葡萄糖高效安全合成方法</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俞磊</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扬州帮杰新材料有限公司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宋月萍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割草机器人柔性传动系统的开发应用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冯辰</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扬州维邦园林机械有限公司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杨新建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抗菌纤维膜的关键技术研究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杨瑞洪</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江苏建霖环保科技有限公司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谭长飞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氢氧化镁</w:t>
            </w:r>
            <w:r>
              <w:rPr>
                <w:rStyle w:val="14"/>
                <w:rFonts w:eastAsia="宋体"/>
                <w:lang w:val="en-US" w:eastAsia="zh-CN" w:bidi="ar"/>
              </w:rPr>
              <w:t>/</w:t>
            </w:r>
            <w:r>
              <w:rPr>
                <w:rStyle w:val="15"/>
                <w:lang w:val="en-US" w:eastAsia="zh-CN" w:bidi="ar"/>
              </w:rPr>
              <w:t>纳米石墨烯复配阻燃剂改性</w:t>
            </w:r>
            <w:r>
              <w:rPr>
                <w:rStyle w:val="14"/>
                <w:rFonts w:eastAsia="宋体"/>
                <w:lang w:val="en-US" w:eastAsia="zh-CN" w:bidi="ar"/>
              </w:rPr>
              <w:t>PVC</w:t>
            </w:r>
            <w:r>
              <w:rPr>
                <w:rStyle w:val="15"/>
                <w:lang w:val="en-US" w:eastAsia="zh-CN" w:bidi="ar"/>
              </w:rPr>
              <w:t>材料关键技术研究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左艳梅</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扬州金丰新材料有限公司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古建筑便捷三维重建软件系统开发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朱敏</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扬州逸格园林环境设计有限公司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智能供电系统的开发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扬州市职业大学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陈久松</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扬州市揽坤电气有限公司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紧急装配式医疗建筑模块化集成设计及快速建造技术研究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徐燕青</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江苏省华建建设股份有限公司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封荣兵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w:t>
            </w:r>
            <w:r>
              <w:rPr>
                <w:rStyle w:val="14"/>
                <w:rFonts w:eastAsia="宋体"/>
                <w:lang w:val="en-US" w:eastAsia="zh-CN" w:bidi="ar"/>
              </w:rPr>
              <w:t>BIM</w:t>
            </w:r>
            <w:r>
              <w:rPr>
                <w:rStyle w:val="15"/>
                <w:lang w:val="en-US" w:eastAsia="zh-CN" w:bidi="ar"/>
              </w:rPr>
              <w:t>技术的倾斜摄影数据采集设备和平台的开发研究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房忠洁</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江苏建智工程管理有限公司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零摩擦快速启闭球阀结构技术的研发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扬州市职业大学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宋庆华</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施博尔集团股份有限公司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吴文锻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分层装配式钢混</w:t>
            </w:r>
            <w:r>
              <w:rPr>
                <w:rStyle w:val="14"/>
                <w:rFonts w:eastAsia="宋体"/>
                <w:lang w:val="en-US" w:eastAsia="zh-CN" w:bidi="ar"/>
              </w:rPr>
              <w:t>-SPF</w:t>
            </w:r>
            <w:r>
              <w:rPr>
                <w:rStyle w:val="15"/>
                <w:lang w:val="en-US" w:eastAsia="zh-CN" w:bidi="ar"/>
              </w:rPr>
              <w:t>规格材梁柱组合节点的开发研究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符想</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扬州汇川成套设备有限公司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邵国亮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壳聚糖微球的生物制备关键技术及应用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江南大学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龚劲松</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扬州日兴生物科技股份有限公司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丁振中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智慧路灯控制、监测与数据管理一体化平台开发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董学枢</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龙腾照明集团股份有限公司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夏国飞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复杂工况用高效节能振动电机关键技术研发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孙晓东</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扬州宝飞优斯特振动器制造有限公司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高效节能高浓度水煤浆输送泵关键技术开发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江苏大学镇江流体工程装备技术研究院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张金凤</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尚宝罗江苏节能科技股份有限公司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董洪广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一种用于桥梁伸缩缝聚合物混凝土研制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姜献东</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江苏阳轩建设工程有限公司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纤维复合材加固钢筋混凝土构件的关键技术研究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朱烨</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宝应县鸿夏建筑有限公司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杨洋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泛在电力物联网背景下配电箱柜气凝胶灭火装置检测系统设计</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淮阴师范学院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周凯杰</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江苏普菲克电气科技有限公司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王莹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基于无铅单晶的电光开关关键技术研发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桑士晶</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润林信息科技（镇江）有限公司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工程机械履带的高强度轻量化关键技术研发与产线设计改造</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镇江哈工大高端装备研究院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闫辉</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镇江同立橡胶有限公司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蒋建国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229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一种利用废弃混凝土制备再生胶凝材料的方法研发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盐城工业职业技术学院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张静</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镇江君泽工程咨询有限公司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樊茜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高性能聚氨酯酰亚胺纳米复合绝缘材料的开发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蔡星伟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镇江市鑫泰绝缘材料有限公司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李丹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231</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船舶智能航向规划算法及系统实现</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张永韡</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镇江明润信息科技有限公司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华文博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能源塔溶液浓缩装置的研发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文先太</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江苏海雷德蒙新能源（集团）有限公司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郑海青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233</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高效浸没式液冷新材料的研发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陈磊</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镇江睿氟智能科技有限公司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房建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234</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基于数字孪生技术的高尖端活塞精密加工过程控制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镇江哈工大高端装备研究院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束雨聪</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江苏互盛智能装备科技有限公司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汽车结构件先进焊接技术研究</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浦娟</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江苏鑫苏海电气设备有限公司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韩高建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镇江市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字轮式水表数字识别视觉技术开发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江苏科技大学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张辉</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江苏爱尔数字科技有限公司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时礼海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237</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宿迁市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高轴压比钢筋砼桩抗震加固技术开发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徐州工程学院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汪刚</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江苏蓝帝建设工程有限公司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孙琰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238</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宿迁市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通过微生物转化高含量有机硒的研究与应用</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扬州大学</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宗帅</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江苏中农科食品工程股份有限公司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孙雪娜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宿迁市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喷油器总成直线电机进给系统中孔磨床的研发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宿迁学院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张锦</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江苏泗洪油嘴油泵有限公司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赵宏亮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2" w:hRule="atLeast"/>
        </w:trPr>
        <w:tc>
          <w:tcPr>
            <w:tcW w:w="725"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368"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宿迁市</w:t>
            </w:r>
          </w:p>
        </w:tc>
        <w:tc>
          <w:tcPr>
            <w:tcW w:w="4400"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植物纤维板边角料再利用关键技术研发</w:t>
            </w:r>
          </w:p>
        </w:tc>
        <w:tc>
          <w:tcPr>
            <w:tcW w:w="253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南京工程学院</w:t>
            </w:r>
          </w:p>
        </w:tc>
        <w:tc>
          <w:tcPr>
            <w:tcW w:w="145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孙旭</w:t>
            </w:r>
          </w:p>
        </w:tc>
        <w:tc>
          <w:tcPr>
            <w:tcW w:w="247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江苏新少伯环保材料科技有限公司</w:t>
            </w:r>
          </w:p>
        </w:tc>
        <w:tc>
          <w:tcPr>
            <w:tcW w:w="1419"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刘彬</w:t>
            </w:r>
          </w:p>
        </w:tc>
      </w:tr>
    </w:tbl>
    <w:p>
      <w:pPr>
        <w:tabs>
          <w:tab w:val="left" w:pos="7200"/>
          <w:tab w:val="left" w:pos="7380"/>
          <w:tab w:val="left" w:pos="7560"/>
        </w:tabs>
        <w:spacing w:line="590" w:lineRule="exact"/>
        <w:rPr>
          <w:rFonts w:eastAsia="方正仿宋_GBK"/>
          <w:b/>
          <w:sz w:val="32"/>
          <w:szCs w:val="32"/>
          <w:highlight w:val="yellow"/>
        </w:rPr>
      </w:pPr>
    </w:p>
    <w:sectPr>
      <w:footerReference r:id="rId6" w:type="first"/>
      <w:footerReference r:id="rId5" w:type="default"/>
      <w:pgSz w:w="16838" w:h="11906" w:orient="landscape"/>
      <w:pgMar w:top="1531" w:right="1814" w:bottom="1531" w:left="1984" w:header="851" w:footer="113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color w:val="FFFFFF"/>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mY2OWVjNjY3NzdiNjYyNmIxODg5YzY1NTg4OWUifQ=="/>
  </w:docVars>
  <w:rsids>
    <w:rsidRoot w:val="00DB25AA"/>
    <w:rsid w:val="00002D96"/>
    <w:rsid w:val="00025BB8"/>
    <w:rsid w:val="000464BA"/>
    <w:rsid w:val="00077EE5"/>
    <w:rsid w:val="000D6FCC"/>
    <w:rsid w:val="001005CD"/>
    <w:rsid w:val="00114088"/>
    <w:rsid w:val="00184126"/>
    <w:rsid w:val="00191CEF"/>
    <w:rsid w:val="001A6F5F"/>
    <w:rsid w:val="001B67CF"/>
    <w:rsid w:val="001D5878"/>
    <w:rsid w:val="00241B04"/>
    <w:rsid w:val="00312ACD"/>
    <w:rsid w:val="00330043"/>
    <w:rsid w:val="00330B66"/>
    <w:rsid w:val="003503FE"/>
    <w:rsid w:val="003C1C58"/>
    <w:rsid w:val="004267D5"/>
    <w:rsid w:val="00520BFF"/>
    <w:rsid w:val="005473CA"/>
    <w:rsid w:val="00552828"/>
    <w:rsid w:val="0055521F"/>
    <w:rsid w:val="0056569A"/>
    <w:rsid w:val="005B0D0B"/>
    <w:rsid w:val="005B5721"/>
    <w:rsid w:val="005D6F56"/>
    <w:rsid w:val="00657767"/>
    <w:rsid w:val="00675109"/>
    <w:rsid w:val="006F7C56"/>
    <w:rsid w:val="007218B4"/>
    <w:rsid w:val="00744F88"/>
    <w:rsid w:val="007833D4"/>
    <w:rsid w:val="007F6D94"/>
    <w:rsid w:val="00877456"/>
    <w:rsid w:val="00881594"/>
    <w:rsid w:val="008A16DB"/>
    <w:rsid w:val="00902E6E"/>
    <w:rsid w:val="009176CC"/>
    <w:rsid w:val="00997E9F"/>
    <w:rsid w:val="00A36BE5"/>
    <w:rsid w:val="00AA1DD6"/>
    <w:rsid w:val="00AE5F7B"/>
    <w:rsid w:val="00AF786A"/>
    <w:rsid w:val="00BA51DF"/>
    <w:rsid w:val="00BE5D24"/>
    <w:rsid w:val="00BF228B"/>
    <w:rsid w:val="00C340E9"/>
    <w:rsid w:val="00C47D19"/>
    <w:rsid w:val="00CC0E09"/>
    <w:rsid w:val="00D323BC"/>
    <w:rsid w:val="00D53C71"/>
    <w:rsid w:val="00D701AC"/>
    <w:rsid w:val="00D81F97"/>
    <w:rsid w:val="00DB04CF"/>
    <w:rsid w:val="00DB25AA"/>
    <w:rsid w:val="00DD066B"/>
    <w:rsid w:val="00E1297A"/>
    <w:rsid w:val="00E149FA"/>
    <w:rsid w:val="00E67721"/>
    <w:rsid w:val="00EB522B"/>
    <w:rsid w:val="00EE2817"/>
    <w:rsid w:val="00EE344C"/>
    <w:rsid w:val="00EF21D2"/>
    <w:rsid w:val="00F10B94"/>
    <w:rsid w:val="00F567D0"/>
    <w:rsid w:val="00F965BD"/>
    <w:rsid w:val="00FA6E76"/>
    <w:rsid w:val="05006311"/>
    <w:rsid w:val="09821519"/>
    <w:rsid w:val="0A3C0025"/>
    <w:rsid w:val="0F2B2845"/>
    <w:rsid w:val="16B1771E"/>
    <w:rsid w:val="1BC83D4A"/>
    <w:rsid w:val="1C07609A"/>
    <w:rsid w:val="1D3F65E7"/>
    <w:rsid w:val="24326481"/>
    <w:rsid w:val="25CF3048"/>
    <w:rsid w:val="30A43D51"/>
    <w:rsid w:val="360E37A5"/>
    <w:rsid w:val="475C7514"/>
    <w:rsid w:val="5480136E"/>
    <w:rsid w:val="593F0682"/>
    <w:rsid w:val="594D64AE"/>
    <w:rsid w:val="59E30204"/>
    <w:rsid w:val="68A16D5A"/>
    <w:rsid w:val="68F42FD2"/>
    <w:rsid w:val="70263B5F"/>
    <w:rsid w:val="C3FFA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附件栏"/>
    <w:basedOn w:val="1"/>
    <w:qFormat/>
    <w:uiPriority w:val="0"/>
    <w:pPr>
      <w:autoSpaceDE w:val="0"/>
      <w:autoSpaceDN w:val="0"/>
      <w:snapToGrid w:val="0"/>
      <w:spacing w:line="590" w:lineRule="atLeast"/>
      <w:ind w:firstLine="624"/>
    </w:pPr>
    <w:rPr>
      <w:rFonts w:eastAsia="方正仿宋_GBK"/>
      <w:kern w:val="0"/>
      <w:sz w:val="32"/>
      <w:szCs w:val="20"/>
    </w:rPr>
  </w:style>
  <w:style w:type="paragraph" w:customStyle="1" w:styleId="8">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snapToGrid w:val="0"/>
      <w:color w:val="FF0000"/>
      <w:spacing w:val="36"/>
      <w:w w:val="82"/>
      <w:kern w:val="0"/>
      <w:sz w:val="90"/>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character" w:customStyle="1" w:styleId="12">
    <w:name w:val="font51"/>
    <w:basedOn w:val="6"/>
    <w:qFormat/>
    <w:uiPriority w:val="0"/>
    <w:rPr>
      <w:rFonts w:hint="eastAsia" w:ascii="方正仿宋_GBK" w:hAnsi="方正仿宋_GBK" w:eastAsia="方正仿宋_GBK" w:cs="方正仿宋_GBK"/>
      <w:color w:val="000000"/>
      <w:sz w:val="22"/>
      <w:szCs w:val="22"/>
      <w:u w:val="none"/>
    </w:rPr>
  </w:style>
  <w:style w:type="character" w:customStyle="1" w:styleId="13">
    <w:name w:val="font41"/>
    <w:basedOn w:val="6"/>
    <w:qFormat/>
    <w:uiPriority w:val="0"/>
    <w:rPr>
      <w:rFonts w:hint="default" w:ascii="Times New Roman" w:hAnsi="Times New Roman" w:cs="Times New Roman"/>
      <w:color w:val="000000"/>
      <w:sz w:val="22"/>
      <w:szCs w:val="22"/>
      <w:u w:val="none"/>
    </w:rPr>
  </w:style>
  <w:style w:type="character" w:customStyle="1" w:styleId="14">
    <w:name w:val="font11"/>
    <w:basedOn w:val="6"/>
    <w:qFormat/>
    <w:uiPriority w:val="0"/>
    <w:rPr>
      <w:rFonts w:hint="default" w:ascii="Times New Roman" w:hAnsi="Times New Roman" w:cs="Times New Roman"/>
      <w:color w:val="000000"/>
      <w:sz w:val="22"/>
      <w:szCs w:val="22"/>
      <w:u w:val="none"/>
    </w:rPr>
  </w:style>
  <w:style w:type="character" w:customStyle="1" w:styleId="15">
    <w:name w:val="font21"/>
    <w:basedOn w:val="6"/>
    <w:qFormat/>
    <w:uiPriority w:val="0"/>
    <w:rPr>
      <w:rFonts w:hint="eastAsia" w:ascii="宋体" w:hAnsi="宋体" w:eastAsia="宋体" w:cs="宋体"/>
      <w:color w:val="000000"/>
      <w:sz w:val="22"/>
      <w:szCs w:val="22"/>
      <w:u w:val="none"/>
    </w:rPr>
  </w:style>
  <w:style w:type="character" w:customStyle="1" w:styleId="16">
    <w:name w:val="font31"/>
    <w:basedOn w:val="6"/>
    <w:qFormat/>
    <w:uiPriority w:val="0"/>
    <w:rPr>
      <w:rFonts w:hint="default" w:ascii="Times New Roman" w:hAnsi="Times New Roman" w:cs="Times New Roman"/>
      <w:color w:val="000000"/>
      <w:sz w:val="22"/>
      <w:szCs w:val="2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11883</Words>
  <Characters>12379</Characters>
  <Lines>16</Lines>
  <Paragraphs>4</Paragraphs>
  <TotalTime>4</TotalTime>
  <ScaleCrop>false</ScaleCrop>
  <LinksUpToDate>false</LinksUpToDate>
  <CharactersWithSpaces>12424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2020-05-25T10:17:00Z</dcterms:created>
  <dc:creator>陆建玲</dc:creator>
  <cp:lastModifiedBy>uos</cp:lastModifiedBy>
  <cp:lastPrinted>2020-06-05T14:00:00Z</cp:lastPrinted>
  <dcterms:modified xsi:type="dcterms:W3CDTF">2022-12-08T00:37:16Z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5581C34368B9475580994627A0C8E161</vt:lpwstr>
  </property>
</Properties>
</file>