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sz w:val="44"/>
          <w:szCs w:val="44"/>
        </w:rPr>
        <w:t>第四批服务型制造示范名单（江苏）</w:t>
      </w:r>
    </w:p>
    <w:bookmarkEnd w:id="0"/>
    <w:p>
      <w:pPr>
        <w:ind w:firstLine="640" w:firstLineChars="200"/>
        <w:jc w:val="center"/>
        <w:rPr>
          <w:rFonts w:ascii="Times New Roman" w:hAnsi="Times New Roman" w:eastAsia="方正小标宋_GBK" w:cs="Times New Roman"/>
          <w:sz w:val="32"/>
          <w:szCs w:val="32"/>
        </w:rPr>
      </w:pPr>
    </w:p>
    <w:p>
      <w:pPr>
        <w:spacing w:before="312" w:beforeLines="100" w:line="440" w:lineRule="exact"/>
        <w:ind w:left="-743" w:leftChars="-354"/>
        <w:jc w:val="center"/>
        <w:rPr>
          <w:rFonts w:ascii="Times New Roman" w:hAnsi="Times New Roman" w:eastAsia="方正黑体_GBK" w:cs="Times New Roman"/>
          <w:sz w:val="36"/>
          <w:szCs w:val="36"/>
        </w:rPr>
      </w:pPr>
      <w:r>
        <w:rPr>
          <w:rFonts w:ascii="Times New Roman" w:hAnsi="Times New Roman" w:eastAsia="方正黑体_GBK" w:cs="Times New Roman"/>
          <w:sz w:val="36"/>
          <w:szCs w:val="36"/>
        </w:rPr>
        <w:t>（一）示范企业</w:t>
      </w:r>
    </w:p>
    <w:tbl>
      <w:tblPr>
        <w:tblStyle w:val="2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6516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85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6516" w:type="dxa"/>
            <w:vAlign w:val="center"/>
          </w:tcPr>
          <w:p>
            <w:pPr>
              <w:spacing w:line="420" w:lineRule="exact"/>
              <w:ind w:firstLine="450" w:firstLineChars="150"/>
              <w:jc w:val="center"/>
              <w:rPr>
                <w:rFonts w:ascii="Times New Roman" w:hAnsi="Times New Roman" w:eastAsia="仿宋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0"/>
                <w:szCs w:val="30"/>
              </w:rPr>
              <w:t>名称</w:t>
            </w:r>
          </w:p>
        </w:tc>
        <w:tc>
          <w:tcPr>
            <w:tcW w:w="1560" w:type="dxa"/>
            <w:vAlign w:val="center"/>
          </w:tcPr>
          <w:p>
            <w:pPr>
              <w:spacing w:line="420" w:lineRule="exact"/>
              <w:ind w:firstLine="198" w:firstLineChars="66"/>
              <w:rPr>
                <w:rFonts w:ascii="Times New Roman" w:hAnsi="Times New Roman" w:eastAsia="仿宋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0"/>
                <w:szCs w:val="30"/>
              </w:rPr>
              <w:t>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万帮数字能源股份有限公司</w:t>
            </w:r>
          </w:p>
        </w:tc>
        <w:tc>
          <w:tcPr>
            <w:tcW w:w="156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江苏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博众精工科技股份有限公司</w:t>
            </w:r>
          </w:p>
        </w:tc>
        <w:tc>
          <w:tcPr>
            <w:tcW w:w="156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江苏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常州科研试制中心有限公司</w:t>
            </w:r>
          </w:p>
        </w:tc>
        <w:tc>
          <w:tcPr>
            <w:tcW w:w="156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江苏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光大环保技术装备（常州）有限公司</w:t>
            </w:r>
          </w:p>
        </w:tc>
        <w:tc>
          <w:tcPr>
            <w:tcW w:w="156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江苏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南京钢铁股份有限公司</w:t>
            </w:r>
          </w:p>
        </w:tc>
        <w:tc>
          <w:tcPr>
            <w:tcW w:w="156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江苏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江苏亨通光电股份有限公司</w:t>
            </w:r>
          </w:p>
        </w:tc>
        <w:tc>
          <w:tcPr>
            <w:tcW w:w="156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江苏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中国天楹股份有限公司</w:t>
            </w:r>
          </w:p>
        </w:tc>
        <w:tc>
          <w:tcPr>
            <w:tcW w:w="156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江苏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江苏传艺科技股份有限公司</w:t>
            </w:r>
          </w:p>
        </w:tc>
        <w:tc>
          <w:tcPr>
            <w:tcW w:w="156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江苏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江苏国光信息产业股份有限公司</w:t>
            </w:r>
          </w:p>
        </w:tc>
        <w:tc>
          <w:tcPr>
            <w:tcW w:w="156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江苏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江苏红豆实业股份有限公司</w:t>
            </w:r>
          </w:p>
        </w:tc>
        <w:tc>
          <w:tcPr>
            <w:tcW w:w="156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江苏</w:t>
            </w:r>
          </w:p>
        </w:tc>
      </w:tr>
    </w:tbl>
    <w:p>
      <w:pPr>
        <w:rPr>
          <w:rFonts w:ascii="Times New Roman" w:hAnsi="Times New Roman" w:eastAsia="黑体" w:cs="Times New Roman"/>
          <w:sz w:val="36"/>
          <w:szCs w:val="36"/>
        </w:rPr>
      </w:pPr>
    </w:p>
    <w:p>
      <w:pPr>
        <w:spacing w:before="312" w:beforeLines="100" w:line="440" w:lineRule="exact"/>
        <w:ind w:left="-743" w:leftChars="-354"/>
        <w:jc w:val="center"/>
        <w:rPr>
          <w:rFonts w:ascii="Times New Roman" w:hAnsi="Times New Roman" w:eastAsia="方正黑体_GBK" w:cs="Times New Roman"/>
          <w:sz w:val="36"/>
          <w:szCs w:val="36"/>
        </w:rPr>
      </w:pPr>
      <w:r>
        <w:rPr>
          <w:rFonts w:ascii="Times New Roman" w:hAnsi="Times New Roman" w:eastAsia="方正黑体_GBK" w:cs="Times New Roman"/>
          <w:sz w:val="36"/>
          <w:szCs w:val="36"/>
        </w:rPr>
        <w:t>（二）示范平台</w:t>
      </w:r>
    </w:p>
    <w:tbl>
      <w:tblPr>
        <w:tblStyle w:val="2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099"/>
        <w:gridCol w:w="311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85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5099" w:type="dxa"/>
            <w:vAlign w:val="center"/>
          </w:tcPr>
          <w:p>
            <w:pPr>
              <w:spacing w:line="420" w:lineRule="exact"/>
              <w:ind w:firstLine="450" w:firstLineChars="150"/>
              <w:jc w:val="center"/>
              <w:rPr>
                <w:rFonts w:ascii="Times New Roman" w:hAnsi="Times New Roman" w:eastAsia="仿宋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0"/>
                <w:szCs w:val="30"/>
              </w:rPr>
              <w:t>平台名称</w:t>
            </w:r>
          </w:p>
        </w:tc>
        <w:tc>
          <w:tcPr>
            <w:tcW w:w="3118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0"/>
                <w:szCs w:val="30"/>
              </w:rPr>
              <w:t>申报主体</w:t>
            </w: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ind w:firstLine="198" w:firstLineChars="66"/>
              <w:rPr>
                <w:rFonts w:ascii="Times New Roman" w:hAnsi="Times New Roman" w:eastAsia="仿宋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0"/>
                <w:szCs w:val="30"/>
              </w:rPr>
              <w:t>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环保资源化处置利用综合服务平台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苏州巨联环保有限公司</w:t>
            </w: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江苏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全生命周期智慧化印染服务平台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盛虹集团有限公司</w:t>
            </w: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江苏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新能源汽车动力系统工程技术服务平台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凯博易控车辆科技（苏州）股份有限公司</w:t>
            </w: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江苏</w:t>
            </w:r>
          </w:p>
        </w:tc>
      </w:tr>
    </w:tbl>
    <w:p>
      <w:pPr>
        <w:jc w:val="center"/>
        <w:rPr>
          <w:rFonts w:ascii="Times New Roman" w:hAnsi="Times New Roman" w:eastAsia="方正黑体_GBK" w:cs="Times New Roman"/>
          <w:sz w:val="36"/>
          <w:szCs w:val="36"/>
        </w:rPr>
      </w:pPr>
    </w:p>
    <w:p>
      <w:pPr>
        <w:jc w:val="center"/>
        <w:rPr>
          <w:rFonts w:ascii="Times New Roman" w:hAnsi="Times New Roman" w:eastAsia="方正黑体_GBK" w:cs="Times New Roman"/>
          <w:sz w:val="36"/>
          <w:szCs w:val="36"/>
        </w:rPr>
      </w:pPr>
      <w:r>
        <w:rPr>
          <w:rFonts w:ascii="Times New Roman" w:hAnsi="Times New Roman" w:eastAsia="方正黑体_GBK" w:cs="Times New Roman"/>
          <w:sz w:val="36"/>
          <w:szCs w:val="36"/>
        </w:rPr>
        <w:t>（三）示范平台（共享制造类）</w:t>
      </w:r>
    </w:p>
    <w:tbl>
      <w:tblPr>
        <w:tblStyle w:val="2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103"/>
        <w:gridCol w:w="311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84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5103" w:type="dxa"/>
            <w:vAlign w:val="center"/>
          </w:tcPr>
          <w:p>
            <w:pPr>
              <w:spacing w:line="420" w:lineRule="exact"/>
              <w:ind w:firstLine="450" w:firstLineChars="150"/>
              <w:jc w:val="center"/>
              <w:rPr>
                <w:rFonts w:ascii="Times New Roman" w:hAnsi="Times New Roman" w:eastAsia="仿宋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0"/>
                <w:szCs w:val="30"/>
              </w:rPr>
              <w:t>平台名称</w:t>
            </w:r>
          </w:p>
        </w:tc>
        <w:tc>
          <w:tcPr>
            <w:tcW w:w="3118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0"/>
                <w:szCs w:val="30"/>
              </w:rPr>
              <w:t>申报主体</w:t>
            </w: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ind w:firstLine="198" w:firstLineChars="66"/>
              <w:rPr>
                <w:rFonts w:ascii="Times New Roman" w:hAnsi="Times New Roman" w:eastAsia="仿宋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0"/>
                <w:szCs w:val="30"/>
              </w:rPr>
              <w:t>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盐城CNC产能共享平台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上电智联科技（江苏）有限公司</w:t>
            </w: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江苏</w:t>
            </w:r>
          </w:p>
        </w:tc>
      </w:tr>
    </w:tbl>
    <w:p>
      <w:pPr>
        <w:spacing w:before="312" w:beforeLines="100" w:line="440" w:lineRule="exact"/>
        <w:rPr>
          <w:rFonts w:ascii="Times New Roman" w:hAnsi="Times New Roman" w:eastAsia="方正黑体_GBK" w:cs="Times New Roman"/>
          <w:sz w:val="36"/>
          <w:szCs w:val="36"/>
        </w:rPr>
      </w:pPr>
    </w:p>
    <w:p>
      <w:pPr>
        <w:spacing w:before="312" w:beforeLines="100" w:line="440" w:lineRule="exact"/>
        <w:jc w:val="center"/>
        <w:rPr>
          <w:rFonts w:ascii="Times New Roman" w:hAnsi="Times New Roman" w:eastAsia="方正黑体_GBK" w:cs="Times New Roman"/>
          <w:sz w:val="36"/>
          <w:szCs w:val="36"/>
        </w:rPr>
      </w:pPr>
      <w:r>
        <w:rPr>
          <w:rFonts w:ascii="Times New Roman" w:hAnsi="Times New Roman" w:eastAsia="方正黑体_GBK" w:cs="Times New Roman"/>
          <w:sz w:val="36"/>
          <w:szCs w:val="36"/>
        </w:rPr>
        <w:t>（四）共享制造示范项目</w:t>
      </w:r>
    </w:p>
    <w:tbl>
      <w:tblPr>
        <w:tblStyle w:val="2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957"/>
        <w:gridCol w:w="311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85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4957" w:type="dxa"/>
            <w:vAlign w:val="center"/>
          </w:tcPr>
          <w:p>
            <w:pPr>
              <w:spacing w:line="420" w:lineRule="exact"/>
              <w:ind w:firstLine="450" w:firstLineChars="150"/>
              <w:jc w:val="center"/>
              <w:rPr>
                <w:rFonts w:ascii="Times New Roman" w:hAnsi="Times New Roman" w:eastAsia="仿宋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0"/>
                <w:szCs w:val="30"/>
              </w:rPr>
              <w:t>项目名称</w:t>
            </w:r>
          </w:p>
        </w:tc>
        <w:tc>
          <w:tcPr>
            <w:tcW w:w="3119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0"/>
                <w:szCs w:val="30"/>
              </w:rPr>
              <w:t>申报主体</w:t>
            </w: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ind w:firstLine="198" w:firstLineChars="66"/>
              <w:rPr>
                <w:rFonts w:ascii="Times New Roman" w:hAnsi="Times New Roman" w:eastAsia="仿宋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0"/>
                <w:szCs w:val="30"/>
              </w:rPr>
              <w:t>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高端装备用机械传动系统共享制造新模式构建与应用项目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中车戚墅堰机车车辆工艺研究所有限公司</w:t>
            </w: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江苏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基于人工智能的选品创品共享制造新模式服务及应用项目</w:t>
            </w: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常州微亿智造科技有限公司</w:t>
            </w: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江苏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面向纤维材料创新服务及共享制造项目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江苏新视界先进功能纤维创新中心有限公司</w:t>
            </w: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江苏</w:t>
            </w:r>
          </w:p>
        </w:tc>
      </w:tr>
    </w:tbl>
    <w:p>
      <w:pPr>
        <w:rPr>
          <w:rFonts w:ascii="黑体" w:hAnsi="黑体" w:eastAsia="黑体" w:cs="Times New Roman"/>
          <w:sz w:val="36"/>
          <w:szCs w:val="36"/>
        </w:rPr>
      </w:pPr>
    </w:p>
    <w:p>
      <w:pPr>
        <w:jc w:val="center"/>
        <w:rPr>
          <w:rFonts w:ascii="方正黑体_GBK" w:hAnsi="黑体" w:eastAsia="方正黑体_GBK" w:cs="Times New Roman"/>
          <w:sz w:val="36"/>
          <w:szCs w:val="36"/>
        </w:rPr>
      </w:pPr>
      <w:r>
        <w:rPr>
          <w:rFonts w:hint="eastAsia" w:ascii="方正黑体_GBK" w:hAnsi="黑体" w:eastAsia="方正黑体_GBK" w:cs="Times New Roman"/>
          <w:sz w:val="36"/>
          <w:szCs w:val="36"/>
        </w:rPr>
        <w:t>（五）示范城市（工业设计特色类）</w:t>
      </w:r>
    </w:p>
    <w:p>
      <w:pPr>
        <w:jc w:val="center"/>
        <w:rPr>
          <w:rFonts w:ascii="方正仿宋_GBK" w:hAnsi="黑体" w:eastAsia="方正仿宋_GBK" w:cs="Times New Roman"/>
          <w:sz w:val="36"/>
          <w:szCs w:val="36"/>
        </w:rPr>
      </w:pPr>
      <w:r>
        <w:rPr>
          <w:rFonts w:hint="eastAsia" w:ascii="方正仿宋_GBK" w:hAnsi="黑体" w:eastAsia="方正仿宋_GBK" w:cs="Times New Roman"/>
          <w:sz w:val="36"/>
          <w:szCs w:val="36"/>
        </w:rPr>
        <w:t>常州市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E1584"/>
    <w:rsid w:val="6D7E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2022-12-05T09:22:00Z</dcterms:created>
  <dc:creator>uos</dc:creator>
  <cp:lastModifiedBy>uos</cp:lastModifiedBy>
  <dcterms:modified xsi:type="dcterms:W3CDTF">2022-12-05T09:22:43Z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