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roma" w:hAnsi="Times New Roman" w:eastAsia="仿宋_GB2312" w:cs="Times New Roman"/>
          <w:color w:val="191919"/>
          <w:kern w:val="0"/>
          <w:sz w:val="32"/>
          <w:szCs w:val="32"/>
        </w:rPr>
      </w:pPr>
      <w:r>
        <w:rPr>
          <w:rFonts w:hint="eastAsia" w:ascii="roma" w:hAnsi="Times New Roman" w:eastAsia="仿宋_GB2312" w:cs="Times New Roman"/>
          <w:color w:val="191919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240" w:lineRule="auto"/>
        <w:jc w:val="center"/>
        <w:textAlignment w:val="auto"/>
        <w:rPr>
          <w:rFonts w:ascii="roma" w:hAnsi="Times New Roman" w:eastAsia="仿宋_GB2312" w:cs="Times New Roman"/>
          <w:b/>
          <w:color w:val="191919"/>
          <w:kern w:val="0"/>
          <w:sz w:val="32"/>
          <w:szCs w:val="32"/>
        </w:rPr>
      </w:pPr>
      <w:r>
        <w:rPr>
          <w:rFonts w:hint="eastAsia" w:ascii="roma" w:hAnsi="Times New Roman" w:eastAsia="仿宋_GB2312" w:cs="Times New Roman"/>
          <w:b/>
          <w:color w:val="191919"/>
          <w:kern w:val="0"/>
          <w:sz w:val="32"/>
          <w:szCs w:val="32"/>
        </w:rPr>
        <w:t>2022年度苏州市人工智能应用场景示范项目（拟认定）</w:t>
      </w:r>
    </w:p>
    <w:tbl>
      <w:tblPr>
        <w:tblStyle w:val="8"/>
        <w:tblW w:w="97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81"/>
        <w:gridCol w:w="137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人工智能应用场景项目名称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应用领域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实施主体/投资主体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东声跨平台缺陷检测Handdle AI软件平台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AI+制造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东声(苏州)智能科技有限公司/康克斯光电科技（苏州）有限公司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基于视觉与激光SLAM融合导航技术AGV叉车的智慧仓储物流项目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AI+制造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苏州海豚之星智能科技有限公司/苏州赛腾菱欧智能科技有限公司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新型显示面板AI检测修复一体化系统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AI+制造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昆山精讯电子有限公司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AI技术在AOI缺陷检测中的应用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AI+制造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中科苏州智能计算技术研究院/苏州旭创科技有限公司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3D视觉智能机器人无序抓取激光打标系统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AI+制造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苏州东控自动化科技有限公司/常熟市强盛冲压件有限公司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融合AI的亚微米级裂纹智能化检测解决方案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AI+制造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苏州华兴源创科技股份有限公司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基于深度学习的农用设备零部件组装视觉检测系统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AI+制造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苏州德创测控科技有限公司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AI+智慧医用物流服务系统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AI+医疗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艾信智慧医疗科技发展（苏州）有限公司/苏州市独墅湖医院（苏州大学医学中心）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基于人工智能的抑郁障碍辅助诊断研究和应用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AI+医疗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苏州复变医疗科技有限公司/苏州泛函信息科技有限公司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聚合数智医疗融合赋能平台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AI+医疗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天聚地合（苏州）科技股份有限公司/苏州九龙医院股份有限公司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智慧城市垃圾分类应用示范项目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AI+城市管理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苏州纳故环保科技有限公司/苏州市虎丘区通安镇树山村民委员会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华衍水务第二水厂智慧化改造项目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AI+城市管理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衍之道（江苏）科技有限公司/吴江华衍水务有限公司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基于AI边缘计算和大数据分析的城市级智慧停车管理平台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AI+城市管理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苏州江南爱停车科技有限公司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苏州市智慧场站人工智能应用场景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AI+交通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苏州智能交通信息科技股份有限公司/苏州交投物产有限公司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基于3D视觉处理的轨道交通检票门单元智能交通应用场景示范项目 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AI+交通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w w:val="98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w w:val="98"/>
                <w:szCs w:val="21"/>
              </w:rPr>
              <w:t>艾弗世（苏州）专用设备股份有限公司/苏州市轨道交通集团有限公司运营一分公司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智能网联汽车Robotaxi示范运营项目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AI+交通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魔门塔（苏州）科技有限公司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基于物联网+大数据的扶梯安全乘运自诊断系统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AI+安防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苏州科达科技股份有限公司/康力电梯股份有限公司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苏州市文物安全实验区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AI+文旅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江苏瀚远科技股份有限公司/苏州市文物管理委员会办公室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英语口语训练应用服务平台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AI+教育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苏州清睿智能科技股份有限公司/苏州工业园区教育局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基于智能审批系统的太仓一网通办平台（二期）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AI+政务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苏州中格软件有限公司/太仓市行政审批局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roma" w:hAnsi="Times New Roman" w:eastAsia="仿宋_GB2312" w:cs="Times New Roman"/>
          <w:color w:val="191919"/>
          <w:kern w:val="0"/>
          <w:sz w:val="32"/>
          <w:szCs w:val="32"/>
        </w:rPr>
      </w:pPr>
    </w:p>
    <w:sectPr>
      <w:pgSz w:w="11906" w:h="16838"/>
      <w:pgMar w:top="1276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05B"/>
    <w:rsid w:val="000319B5"/>
    <w:rsid w:val="0005505B"/>
    <w:rsid w:val="000A566E"/>
    <w:rsid w:val="001A1A25"/>
    <w:rsid w:val="002B41B9"/>
    <w:rsid w:val="002D478E"/>
    <w:rsid w:val="003366AB"/>
    <w:rsid w:val="003840BC"/>
    <w:rsid w:val="004D256B"/>
    <w:rsid w:val="0061713C"/>
    <w:rsid w:val="0062350B"/>
    <w:rsid w:val="0064178C"/>
    <w:rsid w:val="006E6464"/>
    <w:rsid w:val="00711654"/>
    <w:rsid w:val="007634D0"/>
    <w:rsid w:val="007B0BD5"/>
    <w:rsid w:val="00866D54"/>
    <w:rsid w:val="009811D3"/>
    <w:rsid w:val="009F59E3"/>
    <w:rsid w:val="00A32185"/>
    <w:rsid w:val="00A60606"/>
    <w:rsid w:val="00A75506"/>
    <w:rsid w:val="00AB79DE"/>
    <w:rsid w:val="00AC14FA"/>
    <w:rsid w:val="00AE132D"/>
    <w:rsid w:val="00B4378B"/>
    <w:rsid w:val="00CB3FB9"/>
    <w:rsid w:val="00CC5477"/>
    <w:rsid w:val="00D55D94"/>
    <w:rsid w:val="00D70911"/>
    <w:rsid w:val="00EA69D1"/>
    <w:rsid w:val="00EB3BED"/>
    <w:rsid w:val="00F365F6"/>
    <w:rsid w:val="101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xlletr"/>
    <w:basedOn w:val="9"/>
    <w:uiPriority w:val="0"/>
  </w:style>
  <w:style w:type="character" w:customStyle="1" w:styleId="16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7">
    <w:name w:val="ly"/>
    <w:basedOn w:val="9"/>
    <w:uiPriority w:val="0"/>
  </w:style>
  <w:style w:type="character" w:customStyle="1" w:styleId="18">
    <w:name w:val="date"/>
    <w:basedOn w:val="9"/>
    <w:uiPriority w:val="0"/>
  </w:style>
  <w:style w:type="character" w:customStyle="1" w:styleId="19">
    <w:name w:val="llcs"/>
    <w:basedOn w:val="9"/>
    <w:uiPriority w:val="0"/>
  </w:style>
  <w:style w:type="character" w:customStyle="1" w:styleId="20">
    <w:name w:val="fontsiz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3</Pages>
  <Words>225</Words>
  <Characters>1287</Characters>
  <Lines>10</Lines>
  <Paragraphs>3</Paragraphs>
  <TotalTime>140</TotalTime>
  <ScaleCrop>false</ScaleCrop>
  <LinksUpToDate>false</LinksUpToDate>
  <CharactersWithSpaces>1509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2021-11-10T01:06:00Z</dcterms:created>
  <dc:creator>高小山</dc:creator>
  <cp:lastModifiedBy>王小妙</cp:lastModifiedBy>
  <cp:lastPrinted>2021-12-24T06:08:00Z</cp:lastPrinted>
  <dcterms:modified xsi:type="dcterms:W3CDTF">2022-11-30T08:04:00Z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