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b/>
          <w:color w:val="FF0000"/>
          <w:w w:val="80"/>
          <w:sz w:val="90"/>
          <w:szCs w:val="90"/>
        </w:rPr>
      </w:pPr>
    </w:p>
    <w:p>
      <w:pPr>
        <w:widowControl/>
        <w:jc w:val="left"/>
        <w:rPr>
          <w:b/>
          <w:color w:val="FF0000"/>
          <w:w w:val="80"/>
          <w:sz w:val="90"/>
          <w:szCs w:val="90"/>
        </w:rPr>
      </w:pPr>
      <w:r>
        <w:rPr>
          <w:rFonts w:hint="eastAsia"/>
          <w:b/>
          <w:color w:val="FF0000"/>
          <w:w w:val="80"/>
          <w:sz w:val="90"/>
          <w:szCs w:val="90"/>
        </w:rPr>
        <w:t>江苏</w:t>
      </w:r>
      <w:r>
        <w:rPr>
          <w:b/>
          <w:color w:val="FF0000"/>
          <w:w w:val="80"/>
          <w:sz w:val="90"/>
          <w:szCs w:val="90"/>
        </w:rPr>
        <w:t>省工业和信息化厅文件</w:t>
      </w:r>
    </w:p>
    <w:p>
      <w:pPr>
        <w:spacing w:line="600" w:lineRule="exact"/>
        <w:ind w:firstLine="0" w:firstLineChars="0"/>
        <w:jc w:val="center"/>
        <w:rPr>
          <w:rFonts w:ascii="Times New Roman" w:hAnsi="Times New Roman" w:eastAsia="方正仿宋_GBK"/>
          <w:sz w:val="32"/>
          <w:szCs w:val="32"/>
        </w:rPr>
      </w:pPr>
    </w:p>
    <w:p>
      <w:pPr>
        <w:spacing w:line="600" w:lineRule="exact"/>
        <w:ind w:firstLine="0" w:firstLineChars="0"/>
        <w:jc w:val="center"/>
        <w:rPr>
          <w:rFonts w:ascii="Times New Roman" w:hAnsi="Times New Roman" w:eastAsia="方正仿宋_GBK"/>
          <w:sz w:val="32"/>
          <w:szCs w:val="32"/>
        </w:rPr>
      </w:pPr>
      <w:r>
        <w:rPr>
          <w:rFonts w:ascii="Times New Roman" w:hAnsi="Times New Roman" w:eastAsia="方正仿宋_GBK"/>
          <w:sz w:val="32"/>
          <w:szCs w:val="32"/>
        </w:rPr>
        <w:t>苏工信数据〔2022〕</w:t>
      </w:r>
      <w:r>
        <w:rPr>
          <w:rFonts w:hint="eastAsia" w:ascii="Times New Roman" w:hAnsi="Times New Roman" w:eastAsia="方正仿宋_GBK"/>
          <w:sz w:val="32"/>
          <w:szCs w:val="32"/>
          <w:lang w:val="en-US" w:eastAsia="zh-CN"/>
        </w:rPr>
        <w:t>515</w:t>
      </w:r>
      <w:r>
        <w:rPr>
          <w:rFonts w:ascii="Times New Roman" w:hAnsi="Times New Roman" w:eastAsia="方正仿宋_GBK"/>
          <w:sz w:val="32"/>
          <w:szCs w:val="32"/>
        </w:rPr>
        <w:t>号</w:t>
      </w:r>
    </w:p>
    <w:p>
      <w:pPr>
        <w:spacing w:line="600" w:lineRule="exact"/>
        <w:ind w:firstLine="0" w:firstLineChars="0"/>
        <w:jc w:val="center"/>
        <w:rPr>
          <w:rFonts w:ascii="Times New Roman" w:hAnsi="Times New Roman" w:eastAsia="方正仿宋_GBK"/>
          <w:sz w:val="32"/>
          <w:szCs w:val="32"/>
        </w:rPr>
      </w:pPr>
      <w:r>
        <mc:AlternateContent>
          <mc:Choice Requires="wps">
            <w:drawing>
              <wp:anchor distT="0" distB="0" distL="114300" distR="114300" simplePos="0" relativeHeight="251661312" behindDoc="0" locked="0" layoutInCell="1" allowOverlap="1">
                <wp:simplePos x="0" y="0"/>
                <wp:positionH relativeFrom="column">
                  <wp:posOffset>-336550</wp:posOffset>
                </wp:positionH>
                <wp:positionV relativeFrom="paragraph">
                  <wp:posOffset>259080</wp:posOffset>
                </wp:positionV>
                <wp:extent cx="6172200" cy="0"/>
                <wp:effectExtent l="0" t="9525" r="0" b="9525"/>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flipV="true">
                          <a:off x="0" y="0"/>
                          <a:ext cx="617220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flip:y;margin-left:-26.5pt;margin-top:20.4pt;height:0pt;width:486pt;z-index:251661312;mso-width-relative:page;mso-height-relative:page;" filled="f" stroked="t" coordsize="21600,21600" o:gfxdata="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6&#10;fHlz1wAAAAkBAAAPAAAAAAAAAAEAIAAAADgAAABkcnMvZG93bnJldi54bWxQSwECFAAUAAAACACH&#10;TuJAksnmf9YBAAB7AwAADgAAAAAAAAABACAAAAA8AQAAZHJzL2Uyb0RvYy54bWxQSwUGAAAAAAYA&#10;BgBZAQAAhAUAAAAA&#10;">
                <v:fill on="f" focussize="0,0"/>
                <v:stroke weight="1.5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621665</wp:posOffset>
                </wp:positionH>
                <wp:positionV relativeFrom="paragraph">
                  <wp:posOffset>8549005</wp:posOffset>
                </wp:positionV>
                <wp:extent cx="6172200" cy="0"/>
                <wp:effectExtent l="0" t="9525" r="0" b="9525"/>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flipV="true">
                          <a:off x="0" y="0"/>
                          <a:ext cx="61722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flip:y;margin-left:48.95pt;margin-top:673.15pt;height:0pt;width:486pt;z-index:251660288;mso-width-relative:page;mso-height-relative:page;" filled="f" stroked="t" coordsize="21600,21600" o:gfxdata="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07Cwo&#10;1gAAAA0BAAAPAAAAAAAAAAEAIAAAADgAAABkcnMvZG93bnJldi54bWxQSwECFAAUAAAACACHTuJA&#10;382sBtQBAAB7AwAADgAAAAAAAAABACAAAAA7AQAAZHJzL2Uyb0RvYy54bWxQSwUGAAAAAAYABgBZ&#10;AQAAgQUAAAAA&#10;">
                <v:fill on="f" focussize="0,0"/>
                <v:stroke weight="1.5pt" color="#000000" joinstyle="round"/>
                <v:imagedata o:title=""/>
                <o:lock v:ext="edit" aspectratio="f"/>
              </v:line>
            </w:pict>
          </mc:Fallback>
        </mc:AlternateContent>
      </w:r>
    </w:p>
    <w:p>
      <w:pPr>
        <w:spacing w:line="560" w:lineRule="exact"/>
        <w:ind w:firstLine="880"/>
        <w:jc w:val="center"/>
        <w:rPr>
          <w:rFonts w:hint="eastAsia" w:ascii="方正小标宋_GBK" w:hAnsi="微软雅黑" w:eastAsia="方正小标宋_GBK" w:cs="宋体"/>
          <w:bCs/>
          <w:color w:val="000000"/>
          <w:kern w:val="36"/>
          <w:sz w:val="44"/>
          <w:szCs w:val="44"/>
        </w:rPr>
      </w:pPr>
      <w:bookmarkStart w:id="0" w:name="Content"/>
      <w:bookmarkEnd w:id="0"/>
      <w:r>
        <w:rPr>
          <w:rFonts w:hint="eastAsia" w:ascii="方正小标宋_GBK" w:eastAsia="方正小标宋_GBK"/>
          <w:sz w:val="44"/>
          <w:szCs w:val="44"/>
          <w:lang w:bidi="ar"/>
        </w:rPr>
        <w:t xml:space="preserve"> </w:t>
      </w:r>
    </w:p>
    <w:p>
      <w:pPr>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关于公布第七届“i创杯”</w:t>
      </w:r>
    </w:p>
    <w:p>
      <w:pPr>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互联网创新创业大赛获奖项目的通知</w:t>
      </w:r>
    </w:p>
    <w:p>
      <w:pPr>
        <w:rPr>
          <w:rFonts w:ascii="Times New Roman" w:hAnsi="Times New Roman" w:eastAsia="方正仿宋_GBK" w:cs="Times New Roman"/>
          <w:sz w:val="30"/>
          <w:szCs w:val="30"/>
        </w:rPr>
      </w:pPr>
      <w:r>
        <w:rPr>
          <w:rFonts w:ascii="Times New Roman" w:hAnsi="Times New Roman" w:eastAsia="方正仿宋_GBK" w:cs="Times New Roman"/>
          <w:sz w:val="30"/>
          <w:szCs w:val="30"/>
        </w:rPr>
        <w:t>各设区市</w:t>
      </w:r>
      <w:r>
        <w:rPr>
          <w:rFonts w:hint="eastAsia" w:ascii="Times New Roman" w:hAnsi="Times New Roman" w:eastAsia="方正仿宋_GBK" w:cs="Times New Roman"/>
          <w:sz w:val="30"/>
          <w:szCs w:val="30"/>
        </w:rPr>
        <w:t>工信局（大数据</w:t>
      </w:r>
      <w:r>
        <w:rPr>
          <w:rFonts w:ascii="Times New Roman" w:hAnsi="Times New Roman" w:eastAsia="方正仿宋_GBK" w:cs="Times New Roman"/>
          <w:sz w:val="30"/>
          <w:szCs w:val="30"/>
        </w:rPr>
        <w:t>产业主管部门</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昆山市、泰兴市、沭阳县</w:t>
      </w:r>
      <w:r>
        <w:rPr>
          <w:rFonts w:hint="eastAsia" w:ascii="Times New Roman" w:hAnsi="Times New Roman" w:eastAsia="方正仿宋_GBK" w:cs="Times New Roman"/>
          <w:sz w:val="30"/>
          <w:szCs w:val="30"/>
        </w:rPr>
        <w:t>工信局</w:t>
      </w:r>
      <w:r>
        <w:rPr>
          <w:rFonts w:ascii="Times New Roman" w:hAnsi="Times New Roman" w:eastAsia="方正仿宋_GBK" w:cs="Times New Roman"/>
          <w:sz w:val="30"/>
          <w:szCs w:val="30"/>
        </w:rPr>
        <w:t>，各省</w:t>
      </w:r>
      <w:r>
        <w:rPr>
          <w:rFonts w:hint="eastAsia" w:ascii="Times New Roman" w:hAnsi="Times New Roman" w:eastAsia="方正仿宋_GBK" w:cs="Times New Roman"/>
          <w:sz w:val="30"/>
          <w:szCs w:val="30"/>
        </w:rPr>
        <w:t>级</w:t>
      </w:r>
      <w:r>
        <w:rPr>
          <w:rFonts w:ascii="Times New Roman" w:hAnsi="Times New Roman" w:eastAsia="方正仿宋_GBK" w:cs="Times New Roman"/>
          <w:sz w:val="30"/>
          <w:szCs w:val="30"/>
        </w:rPr>
        <w:t>大数据产业园、互联网产业园、众创园，各有关单位：</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由</w:t>
      </w:r>
      <w:r>
        <w:rPr>
          <w:rFonts w:ascii="Times New Roman" w:hAnsi="Times New Roman" w:eastAsia="方正仿宋_GBK" w:cs="Times New Roman"/>
          <w:sz w:val="30"/>
          <w:szCs w:val="30"/>
        </w:rPr>
        <w:t>我厅</w:t>
      </w:r>
      <w:r>
        <w:rPr>
          <w:rFonts w:hint="eastAsia" w:ascii="Times New Roman" w:hAnsi="Times New Roman" w:eastAsia="方正仿宋_GBK" w:cs="Times New Roman"/>
          <w:sz w:val="30"/>
          <w:szCs w:val="30"/>
        </w:rPr>
        <w:t>联合中国（南京）软件谷</w:t>
      </w:r>
      <w:r>
        <w:rPr>
          <w:rFonts w:ascii="Times New Roman" w:hAnsi="Times New Roman" w:eastAsia="方正仿宋_GBK" w:cs="Times New Roman"/>
          <w:sz w:val="30"/>
          <w:szCs w:val="30"/>
        </w:rPr>
        <w:t>·雨花台高新区</w:t>
      </w:r>
      <w:r>
        <w:rPr>
          <w:rFonts w:hint="eastAsia" w:ascii="Times New Roman" w:hAnsi="Times New Roman" w:eastAsia="方正仿宋_GBK" w:cs="Times New Roman"/>
          <w:sz w:val="30"/>
          <w:szCs w:val="30"/>
        </w:rPr>
        <w:t>、南通市人民</w:t>
      </w:r>
      <w:r>
        <w:rPr>
          <w:rFonts w:ascii="Times New Roman" w:hAnsi="Times New Roman" w:eastAsia="方正仿宋_GBK" w:cs="Times New Roman"/>
          <w:sz w:val="30"/>
          <w:szCs w:val="30"/>
        </w:rPr>
        <w:t>政府</w:t>
      </w:r>
      <w:r>
        <w:rPr>
          <w:rFonts w:hint="eastAsia" w:ascii="Times New Roman" w:hAnsi="Times New Roman" w:eastAsia="方正仿宋_GBK" w:cs="Times New Roman"/>
          <w:sz w:val="30"/>
          <w:szCs w:val="30"/>
        </w:rPr>
        <w:t>、江苏省广播电视总台联合主办，创客公社总承办的第七届“i创杯”互联网创新创业大赛已经落下</w:t>
      </w:r>
      <w:r>
        <w:rPr>
          <w:rFonts w:ascii="Times New Roman" w:hAnsi="Times New Roman" w:eastAsia="方正仿宋_GBK" w:cs="Times New Roman"/>
          <w:sz w:val="30"/>
          <w:szCs w:val="30"/>
        </w:rPr>
        <w:t>帷幕</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大赛启动以来，在省各有关部门、各地</w:t>
      </w:r>
      <w:r>
        <w:rPr>
          <w:rFonts w:hint="eastAsia" w:ascii="Times New Roman" w:hAnsi="Times New Roman" w:eastAsia="方正仿宋_GBK" w:cs="Times New Roman"/>
          <w:sz w:val="30"/>
          <w:szCs w:val="30"/>
        </w:rPr>
        <w:t>工信</w:t>
      </w:r>
      <w:r>
        <w:rPr>
          <w:rFonts w:ascii="Times New Roman" w:hAnsi="Times New Roman" w:eastAsia="方正仿宋_GBK" w:cs="Times New Roman"/>
          <w:sz w:val="30"/>
          <w:szCs w:val="30"/>
        </w:rPr>
        <w:t>部门、</w:t>
      </w:r>
      <w:r>
        <w:rPr>
          <w:rFonts w:hint="eastAsia" w:ascii="Times New Roman" w:hAnsi="Times New Roman" w:eastAsia="方正仿宋_GBK" w:cs="Times New Roman"/>
          <w:sz w:val="30"/>
          <w:szCs w:val="30"/>
        </w:rPr>
        <w:t>大数据产业</w:t>
      </w:r>
      <w:r>
        <w:rPr>
          <w:rFonts w:ascii="Times New Roman" w:hAnsi="Times New Roman" w:eastAsia="方正仿宋_GBK" w:cs="Times New Roman"/>
          <w:sz w:val="30"/>
          <w:szCs w:val="30"/>
        </w:rPr>
        <w:t>主管部门、园区和有关单位大力支持和配合下，大赛的各个环节、各个阶段顺利推进。经过</w:t>
      </w:r>
      <w:r>
        <w:rPr>
          <w:rFonts w:hint="eastAsia" w:ascii="Times New Roman" w:hAnsi="Times New Roman" w:eastAsia="方正仿宋_GBK" w:cs="Times New Roman"/>
          <w:sz w:val="30"/>
          <w:szCs w:val="30"/>
        </w:rPr>
        <w:t>巡回</w:t>
      </w:r>
      <w:r>
        <w:rPr>
          <w:rFonts w:ascii="Times New Roman" w:hAnsi="Times New Roman" w:eastAsia="方正仿宋_GBK" w:cs="Times New Roman"/>
          <w:sz w:val="30"/>
          <w:szCs w:val="30"/>
        </w:rPr>
        <w:t>路演</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初赛、复赛、决赛，决出特等奖1项，一等奖3项，二等奖</w:t>
      </w:r>
      <w:r>
        <w:rPr>
          <w:rFonts w:hint="eastAsia" w:ascii="Times New Roman" w:hAnsi="Times New Roman" w:eastAsia="方正仿宋_GBK" w:cs="Times New Roman"/>
          <w:sz w:val="30"/>
          <w:szCs w:val="30"/>
        </w:rPr>
        <w:t>4</w:t>
      </w:r>
      <w:r>
        <w:rPr>
          <w:rFonts w:ascii="Times New Roman" w:hAnsi="Times New Roman" w:eastAsia="方正仿宋_GBK" w:cs="Times New Roman"/>
          <w:sz w:val="30"/>
          <w:szCs w:val="30"/>
        </w:rPr>
        <w:t>项，三等奖10项，优秀奖</w:t>
      </w:r>
      <w:r>
        <w:rPr>
          <w:rFonts w:hint="eastAsia" w:ascii="Times New Roman" w:hAnsi="Times New Roman" w:eastAsia="方正仿宋_GBK" w:cs="Times New Roman"/>
          <w:sz w:val="30"/>
          <w:szCs w:val="30"/>
        </w:rPr>
        <w:t>68</w:t>
      </w:r>
      <w:r>
        <w:rPr>
          <w:rFonts w:ascii="Times New Roman" w:hAnsi="Times New Roman" w:eastAsia="方正仿宋_GBK" w:cs="Times New Roman"/>
          <w:sz w:val="30"/>
          <w:szCs w:val="30"/>
        </w:rPr>
        <w:t>项，现予以公布。</w:t>
      </w:r>
    </w:p>
    <w:p>
      <w:pPr>
        <w:ind w:firstLine="600" w:firstLineChars="200"/>
        <w:rPr>
          <w:rFonts w:ascii="Times New Roman" w:hAnsi="Times New Roman" w:eastAsia="方正仿宋_GBK" w:cs="Times New Roman"/>
          <w:sz w:val="30"/>
          <w:szCs w:val="30"/>
        </w:rPr>
      </w:pP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附件：</w:t>
      </w: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第</w:t>
      </w:r>
      <w:r>
        <w:rPr>
          <w:rFonts w:hint="eastAsia" w:ascii="Times New Roman" w:hAnsi="Times New Roman" w:eastAsia="方正仿宋_GBK" w:cs="Times New Roman"/>
          <w:sz w:val="30"/>
          <w:szCs w:val="30"/>
        </w:rPr>
        <w:t>七</w:t>
      </w:r>
      <w:r>
        <w:rPr>
          <w:rFonts w:ascii="Times New Roman" w:hAnsi="Times New Roman" w:eastAsia="方正仿宋_GBK" w:cs="Times New Roman"/>
          <w:sz w:val="30"/>
          <w:szCs w:val="30"/>
        </w:rPr>
        <w:t>届“i创杯”互联网创新创业大赛获奖项目名单</w:t>
      </w:r>
    </w:p>
    <w:p>
      <w:pPr>
        <w:ind w:firstLine="1500" w:firstLineChars="5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.第</w:t>
      </w:r>
      <w:r>
        <w:rPr>
          <w:rFonts w:hint="eastAsia" w:ascii="Times New Roman" w:hAnsi="Times New Roman" w:eastAsia="方正仿宋_GBK" w:cs="Times New Roman"/>
          <w:sz w:val="30"/>
          <w:szCs w:val="30"/>
        </w:rPr>
        <w:t>七</w:t>
      </w:r>
      <w:r>
        <w:rPr>
          <w:rFonts w:ascii="Times New Roman" w:hAnsi="Times New Roman" w:eastAsia="方正仿宋_GBK" w:cs="Times New Roman"/>
          <w:sz w:val="30"/>
          <w:szCs w:val="30"/>
        </w:rPr>
        <w:t>届“i创杯”互联网创新创业大赛组织奖名单</w:t>
      </w:r>
    </w:p>
    <w:p>
      <w:pPr>
        <w:rPr>
          <w:rFonts w:ascii="Times New Roman" w:hAnsi="Times New Roman" w:eastAsia="方正仿宋_GBK" w:cs="Times New Roman"/>
          <w:sz w:val="30"/>
          <w:szCs w:val="30"/>
        </w:rPr>
      </w:pPr>
    </w:p>
    <w:p>
      <w:pPr>
        <w:jc w:val="right"/>
        <w:rPr>
          <w:rFonts w:ascii="Times New Roman" w:hAnsi="Times New Roman" w:eastAsia="方正仿宋_GBK" w:cs="Times New Roman"/>
          <w:sz w:val="30"/>
          <w:szCs w:val="30"/>
        </w:rPr>
      </w:pPr>
      <w:r>
        <w:rPr>
          <w:rFonts w:ascii="Times New Roman" w:hAnsi="Times New Roman" w:eastAsia="方正仿宋_GBK" w:cs="Times New Roman"/>
          <w:sz w:val="30"/>
          <w:szCs w:val="30"/>
        </w:rPr>
        <w:t>江苏省</w:t>
      </w:r>
      <w:r>
        <w:rPr>
          <w:rFonts w:hint="eastAsia" w:ascii="Times New Roman" w:hAnsi="Times New Roman" w:eastAsia="方正仿宋_GBK" w:cs="Times New Roman"/>
          <w:sz w:val="30"/>
          <w:szCs w:val="30"/>
        </w:rPr>
        <w:t>工业和</w:t>
      </w:r>
      <w:r>
        <w:rPr>
          <w:rFonts w:ascii="Times New Roman" w:hAnsi="Times New Roman" w:eastAsia="方正仿宋_GBK" w:cs="Times New Roman"/>
          <w:sz w:val="30"/>
          <w:szCs w:val="30"/>
        </w:rPr>
        <w:t>信息</w:t>
      </w:r>
      <w:r>
        <w:rPr>
          <w:rFonts w:hint="eastAsia" w:ascii="Times New Roman" w:hAnsi="Times New Roman" w:eastAsia="方正仿宋_GBK" w:cs="Times New Roman"/>
          <w:sz w:val="30"/>
          <w:szCs w:val="30"/>
        </w:rPr>
        <w:t>化</w:t>
      </w:r>
      <w:r>
        <w:rPr>
          <w:rFonts w:ascii="Times New Roman" w:hAnsi="Times New Roman" w:eastAsia="方正仿宋_GBK" w:cs="Times New Roman"/>
          <w:sz w:val="30"/>
          <w:szCs w:val="30"/>
        </w:rPr>
        <w:t>厅</w:t>
      </w:r>
    </w:p>
    <w:p>
      <w:pPr>
        <w:ind w:right="300"/>
        <w:jc w:val="right"/>
        <w:rPr>
          <w:rFonts w:ascii="Times New Roman" w:hAnsi="Times New Roman" w:eastAsia="方正仿宋_GBK" w:cs="Times New Roman"/>
          <w:sz w:val="30"/>
          <w:szCs w:val="30"/>
        </w:rPr>
      </w:pPr>
      <w:r>
        <w:rPr>
          <w:rFonts w:ascii="Times New Roman" w:hAnsi="Times New Roman" w:eastAsia="方正仿宋_GBK" w:cs="Times New Roman"/>
          <w:sz w:val="30"/>
          <w:szCs w:val="30"/>
        </w:rPr>
        <w:t>2022年10月10日</w:t>
      </w:r>
    </w:p>
    <w:p>
      <w:pPr>
        <w:ind w:right="300"/>
        <w:jc w:val="right"/>
        <w:rPr>
          <w:rFonts w:ascii="Times New Roman" w:hAnsi="Times New Roman" w:eastAsia="方正仿宋_GBK" w:cs="Times New Roman"/>
          <w:sz w:val="30"/>
          <w:szCs w:val="30"/>
        </w:rPr>
      </w:pPr>
    </w:p>
    <w:p>
      <w:pPr>
        <w:ind w:right="300"/>
        <w:jc w:val="right"/>
        <w:rPr>
          <w:rFonts w:ascii="Times New Roman" w:hAnsi="Times New Roman" w:eastAsia="方正仿宋_GBK" w:cs="Times New Roman"/>
          <w:sz w:val="30"/>
          <w:szCs w:val="30"/>
        </w:rPr>
      </w:pPr>
    </w:p>
    <w:p>
      <w:pPr>
        <w:ind w:right="300"/>
        <w:jc w:val="right"/>
        <w:rPr>
          <w:rFonts w:ascii="Times New Roman" w:hAnsi="Times New Roman" w:eastAsia="方正仿宋_GBK" w:cs="Times New Roman"/>
          <w:sz w:val="30"/>
          <w:szCs w:val="30"/>
        </w:rPr>
      </w:pPr>
    </w:p>
    <w:p>
      <w:pPr>
        <w:ind w:right="300"/>
        <w:jc w:val="right"/>
        <w:rPr>
          <w:rFonts w:ascii="Times New Roman" w:hAnsi="Times New Roman" w:eastAsia="方正仿宋_GBK" w:cs="Times New Roman"/>
          <w:sz w:val="30"/>
          <w:szCs w:val="30"/>
        </w:rPr>
      </w:pPr>
    </w:p>
    <w:p>
      <w:pPr>
        <w:ind w:right="300"/>
        <w:jc w:val="right"/>
        <w:rPr>
          <w:rFonts w:ascii="Times New Roman" w:hAnsi="Times New Roman" w:eastAsia="方正仿宋_GBK" w:cs="Times New Roman"/>
          <w:sz w:val="30"/>
          <w:szCs w:val="30"/>
        </w:rPr>
      </w:pPr>
    </w:p>
    <w:p>
      <w:pPr>
        <w:ind w:right="300"/>
        <w:jc w:val="right"/>
        <w:rPr>
          <w:rFonts w:ascii="Times New Roman" w:hAnsi="Times New Roman" w:eastAsia="方正仿宋_GBK" w:cs="Times New Roman"/>
          <w:sz w:val="30"/>
          <w:szCs w:val="30"/>
        </w:rPr>
      </w:pPr>
    </w:p>
    <w:p>
      <w:pPr>
        <w:ind w:right="300"/>
        <w:jc w:val="right"/>
        <w:rPr>
          <w:rFonts w:ascii="Times New Roman" w:hAnsi="Times New Roman" w:eastAsia="方正仿宋_GBK" w:cs="Times New Roman"/>
          <w:sz w:val="30"/>
          <w:szCs w:val="30"/>
        </w:rPr>
      </w:pPr>
    </w:p>
    <w:p>
      <w:pPr>
        <w:ind w:right="300"/>
        <w:jc w:val="right"/>
        <w:rPr>
          <w:rFonts w:ascii="Times New Roman" w:hAnsi="Times New Roman" w:eastAsia="方正仿宋_GBK" w:cs="Times New Roman"/>
          <w:sz w:val="30"/>
          <w:szCs w:val="30"/>
        </w:rPr>
      </w:pPr>
    </w:p>
    <w:p>
      <w:pPr>
        <w:ind w:right="300"/>
        <w:jc w:val="right"/>
        <w:rPr>
          <w:rFonts w:ascii="Times New Roman" w:hAnsi="Times New Roman" w:eastAsia="方正仿宋_GBK" w:cs="Times New Roman"/>
          <w:sz w:val="30"/>
          <w:szCs w:val="30"/>
        </w:rPr>
      </w:pPr>
    </w:p>
    <w:p>
      <w:pPr>
        <w:ind w:right="300"/>
        <w:jc w:val="right"/>
        <w:rPr>
          <w:rFonts w:ascii="Times New Roman" w:hAnsi="Times New Roman" w:eastAsia="方正仿宋_GBK" w:cs="Times New Roman"/>
          <w:sz w:val="30"/>
          <w:szCs w:val="30"/>
        </w:rPr>
      </w:pPr>
    </w:p>
    <w:p>
      <w:pPr>
        <w:ind w:right="300"/>
        <w:jc w:val="right"/>
        <w:rPr>
          <w:rFonts w:ascii="Times New Roman" w:hAnsi="Times New Roman" w:eastAsia="方正仿宋_GBK" w:cs="Times New Roman"/>
          <w:sz w:val="30"/>
          <w:szCs w:val="30"/>
        </w:rPr>
      </w:pPr>
    </w:p>
    <w:p>
      <w:pPr>
        <w:ind w:right="300"/>
        <w:jc w:val="right"/>
        <w:rPr>
          <w:rFonts w:ascii="Times New Roman" w:hAnsi="Times New Roman" w:eastAsia="方正仿宋_GBK" w:cs="Times New Roman"/>
          <w:sz w:val="30"/>
          <w:szCs w:val="30"/>
        </w:rPr>
      </w:pPr>
    </w:p>
    <w:p>
      <w:pPr>
        <w:ind w:right="300"/>
        <w:jc w:val="right"/>
        <w:rPr>
          <w:rFonts w:ascii="Times New Roman" w:hAnsi="Times New Roman" w:eastAsia="方正仿宋_GBK" w:cs="Times New Roman"/>
          <w:sz w:val="30"/>
          <w:szCs w:val="30"/>
        </w:rPr>
      </w:pPr>
      <w:bookmarkStart w:id="1" w:name="_GoBack"/>
      <w:bookmarkEnd w:id="1"/>
    </w:p>
    <w:tbl>
      <w:tblPr>
        <w:tblStyle w:val="5"/>
        <w:tblW w:w="0" w:type="auto"/>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906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060" w:type="dxa"/>
          </w:tcPr>
          <w:p>
            <w:pPr>
              <w:adjustRightInd w:val="0"/>
              <w:snapToGrid w:val="0"/>
              <w:spacing w:before="78" w:beforeLines="25" w:after="78" w:afterLines="25"/>
              <w:jc w:val="center"/>
              <w:rPr>
                <w:rFonts w:ascii="Times New Roman" w:hAnsi="Times New Roman" w:eastAsia="方正仿宋_GBK"/>
                <w:sz w:val="32"/>
                <w:szCs w:val="32"/>
              </w:rPr>
            </w:pPr>
            <w:r>
              <w:rPr>
                <w:rFonts w:ascii="Times New Roman" w:hAnsi="Times New Roman" w:eastAsia="方正仿宋_GBK" w:cs="Times New Roman"/>
                <w:sz w:val="32"/>
                <w:szCs w:val="32"/>
              </w:rPr>
              <w:br w:type="page"/>
            </w:r>
            <w:r>
              <w:rPr>
                <w:rFonts w:ascii="Times New Roman" w:hAnsi="Times New Roman" w:eastAsia="方正仿宋_GBK"/>
                <w:sz w:val="32"/>
                <w:szCs w:val="32"/>
              </w:rPr>
              <w:t xml:space="preserve">江苏省工信厅办公室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202</w:t>
            </w:r>
            <w:r>
              <w:rPr>
                <w:rFonts w:hint="eastAsia" w:ascii="Times New Roman" w:hAnsi="Times New Roman" w:eastAsia="方正仿宋_GBK"/>
                <w:sz w:val="32"/>
                <w:szCs w:val="32"/>
              </w:rPr>
              <w:t>2</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10</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10</w:t>
            </w:r>
            <w:r>
              <w:rPr>
                <w:rFonts w:ascii="Times New Roman" w:hAnsi="Times New Roman" w:eastAsia="方正仿宋_GBK"/>
                <w:sz w:val="32"/>
                <w:szCs w:val="32"/>
              </w:rPr>
              <w:t>日印发</w:t>
            </w:r>
          </w:p>
        </w:tc>
      </w:tr>
    </w:tbl>
    <w:p>
      <w:pPr>
        <w:ind w:right="300"/>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br w:type="page"/>
      </w:r>
    </w:p>
    <w:p>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附件1</w:t>
      </w:r>
    </w:p>
    <w:p>
      <w:pPr>
        <w:spacing w:line="59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第七届“i创杯”互联网创新创业大赛获奖项目名单</w:t>
      </w:r>
    </w:p>
    <w:p>
      <w:pPr>
        <w:spacing w:line="590" w:lineRule="exact"/>
        <w:jc w:val="center"/>
        <w:rPr>
          <w:rFonts w:ascii="方正小标宋_GBK" w:hAnsi="Times New Roman" w:eastAsia="方正小标宋_GBK" w:cs="Times New Roman"/>
          <w:sz w:val="44"/>
          <w:szCs w:val="44"/>
        </w:rPr>
      </w:pPr>
    </w:p>
    <w:tbl>
      <w:tblPr>
        <w:tblStyle w:val="5"/>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2"/>
        <w:gridCol w:w="382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12" w:type="dxa"/>
            <w:shd w:val="clear" w:color="auto" w:fill="auto"/>
            <w:noWrap/>
            <w:vAlign w:val="center"/>
          </w:tcPr>
          <w:p>
            <w:pPr>
              <w:widowControl/>
              <w:jc w:val="center"/>
              <w:rPr>
                <w:rFonts w:ascii="黑体" w:hAnsi="黑体" w:eastAsia="黑体" w:cs="宋体"/>
                <w:bCs/>
                <w:kern w:val="0"/>
                <w:sz w:val="30"/>
                <w:szCs w:val="30"/>
              </w:rPr>
            </w:pPr>
            <w:r>
              <w:rPr>
                <w:rFonts w:hint="eastAsia" w:ascii="黑体" w:hAnsi="黑体" w:eastAsia="黑体" w:cs="宋体"/>
                <w:bCs/>
                <w:kern w:val="0"/>
                <w:sz w:val="30"/>
                <w:szCs w:val="30"/>
              </w:rPr>
              <w:t>项目名称</w:t>
            </w:r>
          </w:p>
        </w:tc>
        <w:tc>
          <w:tcPr>
            <w:tcW w:w="3827" w:type="dxa"/>
            <w:shd w:val="clear" w:color="auto" w:fill="auto"/>
            <w:noWrap/>
            <w:vAlign w:val="center"/>
          </w:tcPr>
          <w:p>
            <w:pPr>
              <w:widowControl/>
              <w:jc w:val="center"/>
              <w:rPr>
                <w:rFonts w:ascii="黑体" w:hAnsi="黑体" w:eastAsia="黑体" w:cs="宋体"/>
                <w:bCs/>
                <w:kern w:val="0"/>
                <w:sz w:val="30"/>
                <w:szCs w:val="30"/>
              </w:rPr>
            </w:pPr>
            <w:r>
              <w:rPr>
                <w:rFonts w:hint="eastAsia" w:ascii="黑体" w:hAnsi="黑体" w:eastAsia="黑体" w:cs="宋体"/>
                <w:bCs/>
                <w:kern w:val="0"/>
                <w:sz w:val="30"/>
                <w:szCs w:val="30"/>
              </w:rPr>
              <w:t>企业名称</w:t>
            </w:r>
          </w:p>
        </w:tc>
        <w:tc>
          <w:tcPr>
            <w:tcW w:w="1276" w:type="dxa"/>
            <w:shd w:val="clear" w:color="auto" w:fill="auto"/>
            <w:noWrap/>
            <w:vAlign w:val="center"/>
          </w:tcPr>
          <w:p>
            <w:pPr>
              <w:widowControl/>
              <w:jc w:val="center"/>
              <w:rPr>
                <w:rFonts w:ascii="黑体" w:hAnsi="黑体" w:eastAsia="黑体" w:cs="宋体"/>
                <w:bCs/>
                <w:kern w:val="0"/>
                <w:sz w:val="30"/>
                <w:szCs w:val="30"/>
              </w:rPr>
            </w:pPr>
            <w:r>
              <w:rPr>
                <w:rFonts w:hint="eastAsia" w:ascii="黑体" w:hAnsi="黑体" w:eastAsia="黑体" w:cs="宋体"/>
                <w:bCs/>
                <w:kern w:val="0"/>
                <w:sz w:val="30"/>
                <w:szCs w:val="30"/>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215" w:type="dxa"/>
            <w:gridSpan w:val="3"/>
            <w:shd w:val="clear" w:color="auto" w:fill="auto"/>
            <w:noWrap/>
            <w:vAlign w:val="center"/>
          </w:tcPr>
          <w:p>
            <w:pPr>
              <w:widowControl/>
              <w:jc w:val="center"/>
              <w:rPr>
                <w:rFonts w:ascii="方正楷体_GBK" w:hAnsi="宋体" w:eastAsia="方正楷体_GBK" w:cs="宋体"/>
                <w:b/>
                <w:bCs/>
                <w:kern w:val="0"/>
                <w:sz w:val="24"/>
                <w:szCs w:val="24"/>
              </w:rPr>
            </w:pPr>
            <w:r>
              <w:rPr>
                <w:rFonts w:hint="eastAsia" w:ascii="方正楷体_GBK" w:hAnsi="宋体" w:eastAsia="方正楷体_GBK" w:cs="宋体"/>
                <w:b/>
                <w:bCs/>
                <w:kern w:val="0"/>
                <w:sz w:val="24"/>
                <w:szCs w:val="24"/>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12" w:type="dxa"/>
            <w:shd w:val="clear" w:color="auto" w:fill="auto"/>
            <w:noWrap/>
            <w:vAlign w:val="center"/>
          </w:tcPr>
          <w:p>
            <w:pPr>
              <w:widowControl/>
              <w:spacing w:line="4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汽车线控系统关键零部件的研发及产业化</w:t>
            </w:r>
          </w:p>
        </w:tc>
        <w:tc>
          <w:tcPr>
            <w:tcW w:w="3827"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苏州海之博电子科技有限公司</w:t>
            </w:r>
          </w:p>
        </w:tc>
        <w:tc>
          <w:tcPr>
            <w:tcW w:w="1276"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215" w:type="dxa"/>
            <w:gridSpan w:val="3"/>
            <w:shd w:val="clear" w:color="auto" w:fill="auto"/>
            <w:noWrap/>
            <w:vAlign w:val="center"/>
          </w:tcPr>
          <w:p>
            <w:pPr>
              <w:widowControl/>
              <w:jc w:val="center"/>
              <w:rPr>
                <w:rFonts w:ascii="Times New Roman" w:hAnsi="Times New Roman" w:eastAsia="方正仿宋_GBK" w:cs="Times New Roman"/>
                <w:b/>
                <w:bCs/>
                <w:kern w:val="0"/>
                <w:sz w:val="24"/>
                <w:szCs w:val="24"/>
              </w:rPr>
            </w:pPr>
            <w:r>
              <w:rPr>
                <w:rFonts w:ascii="Times New Roman" w:hAnsi="Times New Roman" w:eastAsia="方正楷体_GBK" w:cs="Times New Roman"/>
                <w:b/>
                <w:bCs/>
                <w:kern w:val="0"/>
                <w:sz w:val="24"/>
                <w:szCs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215" w:type="dxa"/>
            <w:gridSpan w:val="3"/>
            <w:shd w:val="clear" w:color="auto" w:fill="auto"/>
            <w:noWrap/>
            <w:vAlign w:val="center"/>
          </w:tcPr>
          <w:p>
            <w:pPr>
              <w:widowControl/>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初创组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12" w:type="dxa"/>
            <w:shd w:val="clear" w:color="auto" w:fill="auto"/>
            <w:noWrap/>
            <w:vAlign w:val="center"/>
          </w:tcPr>
          <w:p>
            <w:pPr>
              <w:widowControl/>
              <w:spacing w:line="4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手机摄像机压电马达项目</w:t>
            </w:r>
          </w:p>
        </w:tc>
        <w:tc>
          <w:tcPr>
            <w:tcW w:w="3827"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谐振机电精密技术(苏州)有限公司</w:t>
            </w:r>
          </w:p>
        </w:tc>
        <w:tc>
          <w:tcPr>
            <w:tcW w:w="1276"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215" w:type="dxa"/>
            <w:gridSpan w:val="3"/>
            <w:shd w:val="clear" w:color="auto" w:fill="auto"/>
            <w:noWrap/>
            <w:vAlign w:val="center"/>
          </w:tcPr>
          <w:p>
            <w:pPr>
              <w:widowControl/>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成长组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12"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拓攻无人机</w:t>
            </w:r>
          </w:p>
        </w:tc>
        <w:tc>
          <w:tcPr>
            <w:tcW w:w="3827"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拓攻(南京)机器人有限公司</w:t>
            </w:r>
          </w:p>
        </w:tc>
        <w:tc>
          <w:tcPr>
            <w:tcW w:w="1276"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12"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新能源智能重卡一体化物流新生态</w:t>
            </w:r>
          </w:p>
        </w:tc>
        <w:tc>
          <w:tcPr>
            <w:tcW w:w="3827"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南京司凯奇汽车科技有限公司</w:t>
            </w:r>
          </w:p>
        </w:tc>
        <w:tc>
          <w:tcPr>
            <w:tcW w:w="1276"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215" w:type="dxa"/>
            <w:gridSpan w:val="3"/>
            <w:shd w:val="clear" w:color="auto" w:fill="auto"/>
            <w:noWrap/>
            <w:vAlign w:val="center"/>
          </w:tcPr>
          <w:p>
            <w:pPr>
              <w:widowControl/>
              <w:jc w:val="center"/>
              <w:rPr>
                <w:rFonts w:ascii="Times New Roman" w:hAnsi="Times New Roman" w:eastAsia="方正仿宋_GBK" w:cs="Times New Roman"/>
                <w:b/>
                <w:bCs/>
                <w:kern w:val="0"/>
                <w:sz w:val="24"/>
                <w:szCs w:val="24"/>
              </w:rPr>
            </w:pPr>
            <w:r>
              <w:rPr>
                <w:rFonts w:ascii="Times New Roman" w:hAnsi="Times New Roman" w:eastAsia="方正楷体_GBK" w:cs="Times New Roman"/>
                <w:b/>
                <w:bCs/>
                <w:kern w:val="0"/>
                <w:sz w:val="24"/>
                <w:szCs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215" w:type="dxa"/>
            <w:gridSpan w:val="3"/>
            <w:shd w:val="clear" w:color="auto" w:fill="auto"/>
            <w:noWrap/>
            <w:vAlign w:val="center"/>
          </w:tcPr>
          <w:p>
            <w:pPr>
              <w:widowControl/>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初创组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12"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一种无人化矿区和农场智能自动作业机械控制系统</w:t>
            </w:r>
          </w:p>
        </w:tc>
        <w:tc>
          <w:tcPr>
            <w:tcW w:w="3827"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江苏悟空风行科技有限公司</w:t>
            </w:r>
          </w:p>
        </w:tc>
        <w:tc>
          <w:tcPr>
            <w:tcW w:w="1276"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无锡市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12"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Desty东南亚社交电商工具平台</w:t>
            </w:r>
          </w:p>
        </w:tc>
        <w:tc>
          <w:tcPr>
            <w:tcW w:w="3827"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Desty</w:t>
            </w:r>
          </w:p>
        </w:tc>
        <w:tc>
          <w:tcPr>
            <w:tcW w:w="1276"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镇江市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215" w:type="dxa"/>
            <w:gridSpan w:val="3"/>
            <w:shd w:val="clear" w:color="auto" w:fill="auto"/>
            <w:noWrap/>
            <w:vAlign w:val="center"/>
          </w:tcPr>
          <w:p>
            <w:pPr>
              <w:widowControl/>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成长组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12" w:type="dxa"/>
            <w:shd w:val="clear" w:color="auto" w:fill="auto"/>
            <w:noWrap/>
            <w:vAlign w:val="center"/>
          </w:tcPr>
          <w:p>
            <w:pPr>
              <w:widowControl/>
              <w:spacing w:line="40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阿瑞斯智能CIS相机</w:t>
            </w:r>
          </w:p>
        </w:tc>
        <w:tc>
          <w:tcPr>
            <w:tcW w:w="3827"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江苏阿瑞斯智能设备有限公司</w:t>
            </w:r>
          </w:p>
        </w:tc>
        <w:tc>
          <w:tcPr>
            <w:tcW w:w="1276"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无锡市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12"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基于微型传感器阵列和微流体芯片的在线水质检测预警系统</w:t>
            </w:r>
          </w:p>
        </w:tc>
        <w:tc>
          <w:tcPr>
            <w:tcW w:w="3827"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南京一目智能科技有限公司</w:t>
            </w:r>
          </w:p>
        </w:tc>
        <w:tc>
          <w:tcPr>
            <w:tcW w:w="1276"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215" w:type="dxa"/>
            <w:gridSpan w:val="3"/>
            <w:shd w:val="clear" w:color="auto" w:fill="auto"/>
            <w:noWrap/>
            <w:vAlign w:val="center"/>
          </w:tcPr>
          <w:p>
            <w:pPr>
              <w:widowControl/>
              <w:jc w:val="center"/>
              <w:rPr>
                <w:rFonts w:ascii="Times New Roman" w:hAnsi="Times New Roman" w:eastAsia="方正仿宋_GBK" w:cs="Times New Roman"/>
                <w:sz w:val="24"/>
                <w:szCs w:val="24"/>
              </w:rPr>
            </w:pPr>
            <w:r>
              <w:rPr>
                <w:rFonts w:ascii="Times New Roman" w:hAnsi="Times New Roman" w:eastAsia="方正楷体_GBK" w:cs="Times New Roman"/>
                <w:b/>
                <w:bCs/>
                <w:kern w:val="0"/>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215" w:type="dxa"/>
            <w:gridSpan w:val="3"/>
            <w:shd w:val="clear" w:color="auto" w:fill="auto"/>
            <w:noWrap/>
            <w:vAlign w:val="center"/>
          </w:tcPr>
          <w:p>
            <w:pPr>
              <w:widowControl/>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初创组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12"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新一代工业级大视角混合现实(MR)一体机技术</w:t>
            </w:r>
          </w:p>
        </w:tc>
        <w:tc>
          <w:tcPr>
            <w:tcW w:w="3827"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苏州萤火空间科技有限公司</w:t>
            </w:r>
          </w:p>
        </w:tc>
        <w:tc>
          <w:tcPr>
            <w:tcW w:w="1276"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12"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MEMS工业级惯性陀螺仪加速度计芯片</w:t>
            </w:r>
          </w:p>
        </w:tc>
        <w:tc>
          <w:tcPr>
            <w:tcW w:w="3827"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苏州米洛微纳电子科技有限公司</w:t>
            </w:r>
          </w:p>
        </w:tc>
        <w:tc>
          <w:tcPr>
            <w:tcW w:w="1276"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12"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电液生物腿足智能机器人系统及其关键零部件的研发和产业化</w:t>
            </w:r>
          </w:p>
        </w:tc>
        <w:tc>
          <w:tcPr>
            <w:tcW w:w="3827"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智轻数字科技</w:t>
            </w:r>
          </w:p>
        </w:tc>
        <w:tc>
          <w:tcPr>
            <w:tcW w:w="1276"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黑龙江</w:t>
            </w:r>
            <w:r>
              <w:rPr>
                <w:rFonts w:ascii="Times New Roman" w:hAnsi="Times New Roman" w:eastAsia="方正仿宋_GBK" w:cs="Times New Roman"/>
                <w:kern w:val="0"/>
                <w:sz w:val="24"/>
                <w:szCs w:val="24"/>
              </w:rPr>
              <w:t>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12"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激光雷达与商用清洁机器人产业化</w:t>
            </w:r>
          </w:p>
        </w:tc>
        <w:tc>
          <w:tcPr>
            <w:tcW w:w="3827"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南京抒微智能科技有限公司</w:t>
            </w:r>
          </w:p>
        </w:tc>
        <w:tc>
          <w:tcPr>
            <w:tcW w:w="1276"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215" w:type="dxa"/>
            <w:gridSpan w:val="3"/>
            <w:shd w:val="clear" w:color="auto" w:fill="auto"/>
            <w:noWrap/>
            <w:vAlign w:val="center"/>
          </w:tcPr>
          <w:p>
            <w:pPr>
              <w:widowControl/>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成长组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12"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物联网设备人机交互显示控制GPU芯片及系统</w:t>
            </w:r>
          </w:p>
        </w:tc>
        <w:tc>
          <w:tcPr>
            <w:tcW w:w="3827"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苏州速显微电子科技有限公司</w:t>
            </w:r>
          </w:p>
        </w:tc>
        <w:tc>
          <w:tcPr>
            <w:tcW w:w="1276"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12"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多传感器融合算法终端</w:t>
            </w:r>
          </w:p>
        </w:tc>
        <w:tc>
          <w:tcPr>
            <w:tcW w:w="3827"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杭州中安云服智能技术有限公司</w:t>
            </w:r>
          </w:p>
        </w:tc>
        <w:tc>
          <w:tcPr>
            <w:tcW w:w="1276"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浙江</w:t>
            </w:r>
            <w:r>
              <w:rPr>
                <w:rFonts w:ascii="Times New Roman" w:hAnsi="Times New Roman" w:eastAsia="方正仿宋_GBK" w:cs="Times New Roman"/>
                <w:kern w:val="0"/>
                <w:sz w:val="24"/>
                <w:szCs w:val="24"/>
              </w:rPr>
              <w:t>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12"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基于AI-AR技术的自然资源全生态智能感知监管平台</w:t>
            </w:r>
          </w:p>
        </w:tc>
        <w:tc>
          <w:tcPr>
            <w:tcW w:w="3827"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北京瞭望神州科技有限公司</w:t>
            </w:r>
          </w:p>
        </w:tc>
        <w:tc>
          <w:tcPr>
            <w:tcW w:w="1276"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12"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云服务+边缘计算深度服务精密加工行业数字化</w:t>
            </w:r>
          </w:p>
        </w:tc>
        <w:tc>
          <w:tcPr>
            <w:tcW w:w="3827"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江苏西格数据科技有限公司</w:t>
            </w:r>
          </w:p>
        </w:tc>
        <w:tc>
          <w:tcPr>
            <w:tcW w:w="1276"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12"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无屏触控智能机器人技术在阅读和教育领域应用</w:t>
            </w:r>
          </w:p>
        </w:tc>
        <w:tc>
          <w:tcPr>
            <w:tcW w:w="3827"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北京物灵科技有限公司</w:t>
            </w:r>
          </w:p>
        </w:tc>
        <w:tc>
          <w:tcPr>
            <w:tcW w:w="1276"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12"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新一代工业级智能处理器</w:t>
            </w:r>
          </w:p>
        </w:tc>
        <w:tc>
          <w:tcPr>
            <w:tcW w:w="3827" w:type="dxa"/>
            <w:shd w:val="clear" w:color="auto" w:fill="auto"/>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珠海泰为电子有限公司</w:t>
            </w:r>
          </w:p>
        </w:tc>
        <w:tc>
          <w:tcPr>
            <w:tcW w:w="1276" w:type="dxa"/>
            <w:shd w:val="clear" w:color="auto" w:fill="auto"/>
            <w:noWrap/>
            <w:vAlign w:val="center"/>
          </w:tcPr>
          <w:p>
            <w:pPr>
              <w:widowControl/>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广东</w:t>
            </w:r>
            <w:r>
              <w:rPr>
                <w:rFonts w:ascii="Times New Roman" w:hAnsi="Times New Roman" w:eastAsia="方正仿宋_GBK" w:cs="Times New Roman"/>
                <w:kern w:val="0"/>
                <w:sz w:val="24"/>
                <w:szCs w:val="24"/>
              </w:rPr>
              <w:t>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215" w:type="dxa"/>
            <w:gridSpan w:val="3"/>
            <w:shd w:val="clear" w:color="auto" w:fill="auto"/>
            <w:noWrap/>
            <w:vAlign w:val="center"/>
          </w:tcPr>
          <w:p>
            <w:pPr>
              <w:widowControl/>
              <w:jc w:val="center"/>
              <w:rPr>
                <w:rFonts w:ascii="Times New Roman" w:hAnsi="Times New Roman" w:eastAsia="方正仿宋_GBK" w:cs="Times New Roman"/>
                <w:b/>
                <w:bCs/>
                <w:kern w:val="0"/>
                <w:sz w:val="24"/>
                <w:szCs w:val="24"/>
              </w:rPr>
            </w:pPr>
            <w:r>
              <w:rPr>
                <w:rFonts w:ascii="Times New Roman" w:hAnsi="Times New Roman" w:eastAsia="方正楷体_GBK" w:cs="Times New Roman"/>
                <w:b/>
                <w:bCs/>
                <w:kern w:val="0"/>
                <w:sz w:val="24"/>
                <w:szCs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215" w:type="dxa"/>
            <w:gridSpan w:val="3"/>
            <w:shd w:val="clear" w:color="auto" w:fill="auto"/>
            <w:noWrap/>
            <w:vAlign w:val="center"/>
          </w:tcPr>
          <w:p>
            <w:pPr>
              <w:widowControl/>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初创组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高分子平面成型装备</w:t>
            </w:r>
          </w:p>
        </w:tc>
        <w:tc>
          <w:tcPr>
            <w:tcW w:w="382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江苏金韦尔机械</w:t>
            </w:r>
          </w:p>
        </w:tc>
        <w:tc>
          <w:tcPr>
            <w:tcW w:w="127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盐城市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睿脑析念-脑机接口与脑机大数据平台</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MoveIt团队</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海洋船载卫星通信系统项目</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新万基(江苏)卫星技术有限公司</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无锡市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难溶性天然产物药智造及其产业化</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博林生物科技研发团队</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南通市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航空与船舶多场景应用SA设备及系统</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泛博创新</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纳云智能问答系统</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纳云智能科技团队</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无锡市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大数据人工智能数据分析解决方案</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深圳宝码科技有限公司</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广东省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水下清洗检测机器人</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航澄(无锡)智能科技有限公司</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无锡市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基于多维感知与智能诊断技术的设备预测性维护</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智寰科技(常州)有限公司</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常州市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低功耗物联网无线供电系统</w:t>
            </w:r>
          </w:p>
        </w:tc>
        <w:tc>
          <w:tcPr>
            <w:tcW w:w="38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杭州智爱时刻科技有限公司</w:t>
            </w:r>
          </w:p>
        </w:tc>
        <w:tc>
          <w:tcPr>
            <w:tcW w:w="1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浙江省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以用户需求为驱动的新型供应链整体解决方案</w:t>
            </w:r>
          </w:p>
        </w:tc>
        <w:tc>
          <w:tcPr>
            <w:tcW w:w="38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塬数科技(无锡)有限公司</w:t>
            </w:r>
          </w:p>
        </w:tc>
        <w:tc>
          <w:tcPr>
            <w:tcW w:w="1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无锡市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VOKA-虚拟数字人的AI引擎</w:t>
            </w:r>
          </w:p>
        </w:tc>
        <w:tc>
          <w:tcPr>
            <w:tcW w:w="38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上海我咖科技有限公司</w:t>
            </w:r>
          </w:p>
        </w:tc>
        <w:tc>
          <w:tcPr>
            <w:tcW w:w="12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上海市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基于脑机接口的脑卒中康复外骨骼</w:t>
            </w:r>
          </w:p>
        </w:tc>
        <w:tc>
          <w:tcPr>
            <w:tcW w:w="382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澳健生物团队</w:t>
            </w:r>
          </w:p>
        </w:tc>
        <w:tc>
          <w:tcPr>
            <w:tcW w:w="127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广东省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吾驾之宝-新能源汽车分布式驱动控制技术领军者</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吾驾之宝</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大规模气动压力传感器集群采集处理芯片系统与产业化</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techbang</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面向新一代通信及雷达系统的超低相噪光电本振源</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SRI微波光子创业团队</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冠心病全病程智慧管理平台</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睿愈(南京)数字医疗科技有限公司</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SenDiag智能维护云盒</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安捷伦(苏州)信息技术有限公司</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基于AI的慢性肾病早期筛查及风险评估</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基于AI的慢性肾病全周期管理</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神经脑电在消费电子与医疗的应用</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浙江柔灵科技有限公司</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浙江省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高性能激光机器人</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江苏航工军特智能科技有限公司</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新一代智能石油勘探节点系统</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地球脉动(无锡)科技有限公司</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无锡市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花伴影</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南京花伴影网络科技有限公司</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城市应急三维仿真演练系统</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无锡伟岸纵横科技有限公司</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无锡市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七月猫工业级3D动漫</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武汉七月猫动漫设计有限公司</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湖北省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电动自行车AI人机交互系统</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趣讯智能物联科技(无锡)有限公司</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无锡市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“衍云”智慧水厂工业互联网平台</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衍之道(江苏)科技有限公司</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新型高机动高效能多栖倾转旋翼无人机及衍生产品的产业化与应用</w:t>
            </w:r>
          </w:p>
        </w:tc>
        <w:tc>
          <w:tcPr>
            <w:tcW w:w="3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航天启智</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上海市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1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虹绮油墨</w:t>
            </w:r>
          </w:p>
        </w:tc>
        <w:tc>
          <w:tcPr>
            <w:tcW w:w="382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虹绮油墨——中国特种防伪油墨领航者</w:t>
            </w:r>
          </w:p>
        </w:tc>
        <w:tc>
          <w:tcPr>
            <w:tcW w:w="127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湖北省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trPr>
        <w:tc>
          <w:tcPr>
            <w:tcW w:w="921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b/>
                <w:bCs/>
                <w:kern w:val="0"/>
                <w:sz w:val="24"/>
                <w:szCs w:val="24"/>
              </w:rPr>
              <w:t>成长组</w:t>
            </w:r>
          </w:p>
        </w:tc>
      </w:tr>
    </w:tbl>
    <w:tbl>
      <w:tblPr>
        <w:tblStyle w:val="6"/>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2"/>
        <w:gridCol w:w="382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sz w:val="30"/>
                <w:szCs w:val="30"/>
              </w:rPr>
              <w:t xml:space="preserve"> </w:t>
            </w:r>
            <w:r>
              <w:rPr>
                <w:rFonts w:hint="eastAsia" w:ascii="Times New Roman" w:hAnsi="Times New Roman" w:eastAsia="方正仿宋_GBK" w:cs="Times New Roman"/>
                <w:kern w:val="0"/>
                <w:sz w:val="24"/>
                <w:szCs w:val="24"/>
              </w:rPr>
              <w:t>17PIN智能小家电项目</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南京大佑电子科技有限公司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i黑密智能激光生发仪</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深圳市智连众康科技有限公司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新一代安全攻防能力发展平台</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南京众智维信息科技有限公司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智慧城市供热大脑</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常州英集动力科技有限公司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常州市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医药知识图谱认知智能引擎</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南京柯基数据科技有限公司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3D打印医学实验室</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江苏云仟佰数字科技有限公司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徐州市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结合工业AI与分布式网络的多线多点电池片工艺质量感知系统</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镇江苏仪德科技有限公司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镇江市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好运拉渣</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北京好运清运信息技术有限公司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新一代输入设备CheerPod</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北京奇点跳跃科技有限公司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基于视觉处理芯片的MR头戴式设备解决方案</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南京耀宇视芯科技有限公司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5G无线天线射频一体化行业应用系统解决方案</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苏州国质信网络通讯有限公司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以科技创新赋能数据标注</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整数科技(杭州)有限责任公司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亿猫科技</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南京亿猫信息技术有限公司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电力数字孪生中的设备PHM系统</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南京鸿雁讯通信息科技有限公司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海澜智云工业互联网平台</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海澜智云科技有限公司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无锡市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智能可穿戴助力外骨骼机器人的研发及产业化</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迈宝智能科技(苏州)有限公司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ConstanceAI故障探测器</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浙江深瞳智能技术有限公司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体素肤知汇-你的皮肤AI专家</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苏州体素信息科技有限公司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自适应云安全管控系统项目</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智择云控(南京)信息科技有限公司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凌先医药临床试验超脑平台</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上海凌先医药科技有限公司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基于零泄漏动密封技术的水下工业机械臂</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南京华研动密封科技有限公司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室内最后100米配送机器人</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苏州穿山甲机器人股份有限公司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基于5G+AI的“工业互联网+安全生产”信息化管理平台</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黑鲸物联技术有限公司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周界入侵防御系统</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南通围界盾智能科技有限公司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TOP3“标准化数智化”国际物流一站式综合服务平台</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拓扑丝路(南京)科技有限公司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三维智能工业视觉检测系统的研发与产业化</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江苏珩图智能科技有限公司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扬州市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小小骑士夏令营</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南京华恩兄弟国际旅行社有限公司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一种以新型压电材料为驱动的精密智能机械与器件以及针对半导体器件生产制作的工艺装备</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常州速稳智能机械有限公司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常州市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知识驱动的模型驱动系统工程工具链</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南京起源信息技术有限公司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全开发流程自动化安全模糊漏洞挖掘解决方案</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北京固源网络科技有限公司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地面清洁消毒机器人</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江苏它人机器人技术有限公司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北斗三期四模5G十一频卫星导航SOC芯片产业化项目</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北斗卫星遥测技术有限公司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基于人工智能的染色体核型分析系统及临床应用</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江苏医像信息技术有限公司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常州市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refe法律咨询机器人</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上海小持智能技术有限公司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易船货--智慧水运物流平台</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江苏易船货科技有限公司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无锡市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5G新技术背景下的智能物联网产业化应用</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炯为智能科技(盐城)有限公司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盐城市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线下商贸大数据研究和应用项目</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树蛙信息科技(南京)有限公司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Apo10、TKTL1全身肿瘤组织病变检测</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北京艾沐必康医疗科技有限公司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112"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交通建设工程云计算中心</w:t>
            </w:r>
          </w:p>
        </w:tc>
        <w:tc>
          <w:tcPr>
            <w:tcW w:w="3827"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南京飞搏智能交通技术有限公司</w:t>
            </w:r>
          </w:p>
        </w:tc>
        <w:tc>
          <w:tcPr>
            <w:tcW w:w="1276" w:type="dxa"/>
            <w:noWrap/>
            <w:vAlign w:val="center"/>
          </w:tcPr>
          <w:p>
            <w:pPr>
              <w:widowControl/>
              <w:spacing w:line="36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南京市</w:t>
            </w:r>
          </w:p>
        </w:tc>
      </w:tr>
    </w:tbl>
    <w:p>
      <w:pPr>
        <w:widowControl/>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br w:type="page"/>
      </w:r>
    </w:p>
    <w:p>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附件2</w:t>
      </w:r>
    </w:p>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第七届</w:t>
      </w:r>
      <w:r>
        <w:rPr>
          <w:rFonts w:ascii="Times New Roman" w:hAnsi="Times New Roman" w:eastAsia="方正小标宋_GBK" w:cs="Times New Roman"/>
          <w:sz w:val="44"/>
          <w:szCs w:val="44"/>
        </w:rPr>
        <w:t>“i创杯”</w:t>
      </w:r>
      <w:r>
        <w:rPr>
          <w:rFonts w:hint="eastAsia" w:ascii="Times New Roman" w:hAnsi="Times New Roman" w:eastAsia="方正小标宋_GBK" w:cs="Times New Roman"/>
          <w:sz w:val="44"/>
          <w:szCs w:val="44"/>
        </w:rPr>
        <w:t>互联网</w:t>
      </w:r>
      <w:r>
        <w:rPr>
          <w:rFonts w:ascii="Times New Roman" w:hAnsi="Times New Roman" w:eastAsia="方正小标宋_GBK" w:cs="Times New Roman"/>
          <w:sz w:val="44"/>
          <w:szCs w:val="44"/>
        </w:rPr>
        <w:t>创新创业大赛组织奖名单</w:t>
      </w:r>
    </w:p>
    <w:p>
      <w:pPr>
        <w:jc w:val="left"/>
        <w:rPr>
          <w:rFonts w:ascii="Times New Roman" w:hAnsi="Times New Roman" w:eastAsia="楷体" w:cs="Times New Roman"/>
          <w:sz w:val="32"/>
          <w:szCs w:val="32"/>
        </w:rPr>
      </w:pPr>
      <w:r>
        <w:rPr>
          <w:rFonts w:ascii="Times New Roman" w:hAnsi="Times New Roman" w:eastAsia="楷体" w:cs="Times New Roman"/>
          <w:sz w:val="32"/>
          <w:szCs w:val="32"/>
        </w:rPr>
        <w:t>特别贡献奖：</w:t>
      </w:r>
    </w:p>
    <w:p>
      <w:pPr>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中国（南京）软件谷</w:t>
      </w:r>
    </w:p>
    <w:p>
      <w:pPr>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南通崇川经济开发区</w:t>
      </w:r>
    </w:p>
    <w:p>
      <w:pPr>
        <w:jc w:val="left"/>
        <w:rPr>
          <w:rFonts w:ascii="Times New Roman" w:hAnsi="Times New Roman" w:eastAsia="楷体" w:cs="Times New Roman"/>
          <w:sz w:val="32"/>
          <w:szCs w:val="32"/>
        </w:rPr>
      </w:pPr>
      <w:r>
        <w:rPr>
          <w:rFonts w:ascii="Times New Roman" w:hAnsi="Times New Roman" w:eastAsia="楷体" w:cs="Times New Roman"/>
          <w:sz w:val="32"/>
          <w:szCs w:val="32"/>
        </w:rPr>
        <w:t>组织奖：</w:t>
      </w:r>
    </w:p>
    <w:p>
      <w:pPr>
        <w:ind w:firstLine="320" w:firstLineChars="100"/>
        <w:jc w:val="left"/>
        <w:rPr>
          <w:rFonts w:ascii="Times New Roman" w:hAnsi="Times New Roman" w:eastAsia="楷体" w:cs="Times New Roman"/>
          <w:sz w:val="32"/>
          <w:szCs w:val="32"/>
        </w:rPr>
      </w:pPr>
      <w:r>
        <w:rPr>
          <w:rFonts w:ascii="Times New Roman" w:hAnsi="Times New Roman" w:eastAsia="楷体" w:cs="Times New Roman"/>
          <w:sz w:val="32"/>
          <w:szCs w:val="32"/>
        </w:rPr>
        <w:t>工信系统：</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苏州市工信局</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无锡市工信局</w:t>
      </w:r>
    </w:p>
    <w:p>
      <w:pPr>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南通</w:t>
      </w:r>
      <w:r>
        <w:rPr>
          <w:rFonts w:ascii="Times New Roman" w:hAnsi="Times New Roman" w:eastAsia="方正仿宋_GBK" w:cs="Times New Roman"/>
          <w:sz w:val="32"/>
          <w:szCs w:val="32"/>
        </w:rPr>
        <w:t>市工信局</w:t>
      </w:r>
    </w:p>
    <w:p>
      <w:pPr>
        <w:ind w:firstLine="320" w:firstLineChars="100"/>
        <w:jc w:val="left"/>
        <w:rPr>
          <w:rFonts w:ascii="Times New Roman" w:hAnsi="Times New Roman" w:eastAsia="楷体" w:cs="Times New Roman"/>
          <w:sz w:val="32"/>
          <w:szCs w:val="32"/>
        </w:rPr>
      </w:pPr>
      <w:r>
        <w:rPr>
          <w:rFonts w:ascii="Times New Roman" w:hAnsi="Times New Roman" w:eastAsia="楷体" w:cs="Times New Roman"/>
          <w:sz w:val="32"/>
          <w:szCs w:val="32"/>
        </w:rPr>
        <w:t>高校：</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南京工业大学</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江南大学</w:t>
      </w:r>
    </w:p>
    <w:p>
      <w:pPr>
        <w:ind w:firstLine="320" w:firstLineChars="100"/>
        <w:jc w:val="left"/>
        <w:rPr>
          <w:rFonts w:ascii="Times New Roman" w:hAnsi="Times New Roman" w:eastAsia="楷体" w:cs="Times New Roman"/>
          <w:sz w:val="32"/>
          <w:szCs w:val="32"/>
        </w:rPr>
      </w:pPr>
      <w:r>
        <w:rPr>
          <w:rFonts w:ascii="Times New Roman" w:hAnsi="Times New Roman" w:eastAsia="楷体" w:cs="Times New Roman"/>
          <w:sz w:val="32"/>
          <w:szCs w:val="32"/>
        </w:rPr>
        <w:t>创服机构：</w:t>
      </w:r>
    </w:p>
    <w:p>
      <w:pPr>
        <w:ind w:firstLine="320" w:firstLineChars="1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江苏</w:t>
      </w:r>
      <w:r>
        <w:rPr>
          <w:rFonts w:ascii="Times New Roman" w:hAnsi="Times New Roman" w:eastAsia="方正仿宋_GBK" w:cs="Times New Roman"/>
          <w:sz w:val="32"/>
          <w:szCs w:val="32"/>
        </w:rPr>
        <w:t>省人工智能学会</w:t>
      </w:r>
    </w:p>
    <w:p>
      <w:pPr>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启迪之星</w:t>
      </w:r>
    </w:p>
    <w:p>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企运网</w:t>
      </w:r>
    </w:p>
    <w:p>
      <w:pPr>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啡咖啡</w:t>
      </w:r>
    </w:p>
    <w:p>
      <w:pPr>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江苏广播</w:t>
      </w:r>
      <w:r>
        <w:rPr>
          <w:rFonts w:ascii="Times New Roman" w:hAnsi="Times New Roman" w:eastAsia="方正仿宋_GBK" w:cs="Times New Roman"/>
          <w:sz w:val="32"/>
          <w:szCs w:val="32"/>
        </w:rPr>
        <w:t>电视总台</w:t>
      </w:r>
    </w:p>
    <w:p>
      <w:pPr>
        <w:ind w:firstLine="640" w:firstLineChars="200"/>
        <w:jc w:val="left"/>
        <w:rPr>
          <w:rFonts w:ascii="Times New Roman" w:hAnsi="Times New Roman" w:eastAsia="方正仿宋_GBK" w:cs="Times New Roman"/>
          <w:sz w:val="30"/>
          <w:szCs w:val="30"/>
        </w:rPr>
      </w:pPr>
      <w:r>
        <w:rPr>
          <w:rFonts w:ascii="Times New Roman" w:hAnsi="Times New Roman" w:eastAsia="方正仿宋_GBK" w:cs="Times New Roman"/>
          <w:sz w:val="32"/>
          <w:szCs w:val="32"/>
        </w:rPr>
        <w:t>创客公社</w:t>
      </w:r>
    </w:p>
    <w:sectPr>
      <w:footerReference r:id="rId3" w:type="default"/>
      <w:footerReference r:id="rId4" w:type="even"/>
      <w:pgSz w:w="11906" w:h="16838"/>
      <w:pgMar w:top="2001" w:right="1474" w:bottom="20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5081354"/>
      <w:docPartObj>
        <w:docPartGallery w:val="autotext"/>
      </w:docPartObj>
    </w:sdtPr>
    <w:sdtEndPr>
      <w:rPr>
        <w:rFonts w:ascii="Times New Roman" w:hAnsi="Times New Roman" w:cs="Times New Roman"/>
        <w:sz w:val="24"/>
        <w:szCs w:val="24"/>
      </w:rPr>
    </w:sdtEndPr>
    <w:sdtContent>
      <w:p>
        <w:pPr>
          <w:pStyle w:val="3"/>
          <w:numPr>
            <w:ilvl w:val="0"/>
            <w:numId w:val="1"/>
          </w:numP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4"/>
        <w:szCs w:val="24"/>
      </w:rPr>
    </w:pPr>
    <w:r>
      <w:rPr>
        <w:rFonts w:ascii="Times New Roman" w:hAnsi="Times New Roman" w:cs="Times New Roman"/>
        <w:sz w:val="24"/>
        <w:szCs w:val="24"/>
      </w:rPr>
      <w:t>—</w:t>
    </w:r>
    <w:sdt>
      <w:sdtPr>
        <w:rPr>
          <w:rFonts w:ascii="Times New Roman" w:hAnsi="Times New Roman" w:cs="Times New Roman"/>
          <w:sz w:val="24"/>
          <w:szCs w:val="24"/>
        </w:rPr>
        <w:id w:val="-484780154"/>
        <w:docPartObj>
          <w:docPartGallery w:val="autotext"/>
        </w:docPartObj>
      </w:sdtPr>
      <w:sdtEndPr>
        <w:rPr>
          <w:rFonts w:ascii="Times New Roman" w:hAnsi="Times New Roman" w:cs="Times New Roman"/>
          <w:sz w:val="24"/>
          <w:szCs w:val="24"/>
        </w:rPr>
      </w:sdtEndPr>
      <w:sdtContent>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8</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E4EDA"/>
    <w:multiLevelType w:val="multilevel"/>
    <w:tmpl w:val="5D8E4EDA"/>
    <w:lvl w:ilvl="0" w:tentative="0">
      <w:start w:val="2"/>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DD"/>
    <w:rsid w:val="000577D8"/>
    <w:rsid w:val="00154154"/>
    <w:rsid w:val="001E1561"/>
    <w:rsid w:val="002153E6"/>
    <w:rsid w:val="00290271"/>
    <w:rsid w:val="002C6CE9"/>
    <w:rsid w:val="00333808"/>
    <w:rsid w:val="003760E8"/>
    <w:rsid w:val="00387D11"/>
    <w:rsid w:val="003E1B69"/>
    <w:rsid w:val="00406DAD"/>
    <w:rsid w:val="0049479D"/>
    <w:rsid w:val="004E5F4C"/>
    <w:rsid w:val="00514715"/>
    <w:rsid w:val="00536BDC"/>
    <w:rsid w:val="00552BC4"/>
    <w:rsid w:val="005C1EC7"/>
    <w:rsid w:val="00687864"/>
    <w:rsid w:val="006B4A37"/>
    <w:rsid w:val="006E79A4"/>
    <w:rsid w:val="006F27FE"/>
    <w:rsid w:val="00762B45"/>
    <w:rsid w:val="00763D8E"/>
    <w:rsid w:val="00764B84"/>
    <w:rsid w:val="007739CA"/>
    <w:rsid w:val="00777B88"/>
    <w:rsid w:val="007B3BAD"/>
    <w:rsid w:val="007C0B70"/>
    <w:rsid w:val="007C0FBF"/>
    <w:rsid w:val="008B65C6"/>
    <w:rsid w:val="008D1327"/>
    <w:rsid w:val="008E6E72"/>
    <w:rsid w:val="008F6491"/>
    <w:rsid w:val="0091010C"/>
    <w:rsid w:val="009932C2"/>
    <w:rsid w:val="00A649E3"/>
    <w:rsid w:val="00A738E9"/>
    <w:rsid w:val="00B26ABF"/>
    <w:rsid w:val="00B70D26"/>
    <w:rsid w:val="00B95B96"/>
    <w:rsid w:val="00BC76D9"/>
    <w:rsid w:val="00C24B80"/>
    <w:rsid w:val="00C63ABD"/>
    <w:rsid w:val="00C95A4B"/>
    <w:rsid w:val="00DE46D2"/>
    <w:rsid w:val="00DF20DC"/>
    <w:rsid w:val="00EB6453"/>
    <w:rsid w:val="00ED6242"/>
    <w:rsid w:val="00F83FDD"/>
    <w:rsid w:val="00FC4A63"/>
    <w:rsid w:val="B7BF9C0E"/>
    <w:rsid w:val="D7FFB862"/>
    <w:rsid w:val="F6DFF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543</Words>
  <Characters>3100</Characters>
  <Lines>25</Lines>
  <Paragraphs>7</Paragraphs>
  <TotalTime>0</TotalTime>
  <ScaleCrop>false</ScaleCrop>
  <LinksUpToDate>false</LinksUpToDate>
  <CharactersWithSpaces>3636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2019-09-24T02:08:00Z</dcterms:created>
  <dc:creator>PC</dc:creator>
  <cp:lastModifiedBy>uos</cp:lastModifiedBy>
  <cp:lastPrinted>2022-10-14T07:33:00Z</cp:lastPrinted>
  <dcterms:modified xsi:type="dcterms:W3CDTF">2022-10-17T14:58:41Z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