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-656590</wp:posOffset>
                </wp:positionV>
                <wp:extent cx="6119495" cy="9359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11949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9"/>
                              <w:tblW w:w="9450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thinThickSmallGap" w:color="auto" w:sz="18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45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thinThickSmallGap" w:color="auto" w:sz="18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c>
                                <w:tcPr>
                                  <w:tcW w:w="9450" w:type="dxa"/>
                                  <w:tcBorders>
                                    <w:bottom w:val="thinThickSmallGap" w:color="FF0000" w:sz="18" w:space="0"/>
                                  </w:tcBorders>
                                </w:tcPr>
                                <w:p>
                                  <w:pPr>
                                    <w:pStyle w:val="18"/>
                                    <w:spacing w:before="160" w:after="140" w:line="900" w:lineRule="exact"/>
                                    <w:ind w:left="567" w:right="567"/>
                                    <w:rPr>
                                      <w:rFonts w:ascii="Times New Roman" w:hAnsi="Times New Roman" w:eastAsia="方正小标宋_GBK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方正小标宋_GBK"/>
                                      <w:b/>
                                      <w:sz w:val="80"/>
                                      <w:szCs w:val="80"/>
                                    </w:rPr>
                                    <w:t>江苏省科学技术</w:t>
                                  </w:r>
                                  <w:r>
                                    <w:rPr>
                                      <w:rFonts w:hint="eastAsia" w:ascii="Times New Roman" w:hAnsi="Times New Roman" w:eastAsia="方正小标宋_GBK"/>
                                      <w:b/>
                                      <w:spacing w:val="0"/>
                                      <w:sz w:val="80"/>
                                      <w:szCs w:val="80"/>
                                    </w:rPr>
                                    <w:t>厅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19.45pt;margin-top:-51.7pt;height:73.7pt;width:481.85pt;z-index:251658240;mso-width-relative:page;mso-height-relative:page;" fillcolor="#FFFFFF" filled="t" stroked="t" coordsize="21600,21600" o:gfxdata="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Me24UzZAAAACwEAAA8AAAAAAAAAAQAgAAAAOAAAAGRycy9k&#10;b3ducmV2LnhtbFBLAQIUABQAAAAIAIdO4kAEN+RdJAIAAFMEAAAOAAAAAAAAAAEAIAAAAD4BAABk&#10;cnMvZTJvRG9jLnhtbFBLBQYAAAAABgAGAFkBAADU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9"/>
                        <w:tblW w:w="9450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thinThickSmallGap" w:color="auto" w:sz="18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45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thinThickSmallGap" w:color="auto" w:sz="18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c>
                          <w:tcPr>
                            <w:tcW w:w="9450" w:type="dxa"/>
                            <w:tcBorders>
                              <w:bottom w:val="thinThickSmallGap" w:color="FF0000" w:sz="18" w:space="0"/>
                            </w:tcBorders>
                          </w:tcPr>
                          <w:p>
                            <w:pPr>
                              <w:pStyle w:val="18"/>
                              <w:spacing w:before="160" w:after="140" w:line="900" w:lineRule="exact"/>
                              <w:ind w:left="567" w:right="567"/>
                              <w:rPr>
                                <w:rFonts w:ascii="Times New Roman" w:hAnsi="Times New Roman" w:eastAsia="方正小标宋_GBK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小标宋_GBK"/>
                                <w:b/>
                                <w:sz w:val="80"/>
                                <w:szCs w:val="80"/>
                              </w:rPr>
                              <w:t>江苏省科学技术</w:t>
                            </w:r>
                            <w:r>
                              <w:rPr>
                                <w:rFonts w:hint="eastAsia" w:ascii="Times New Roman" w:hAnsi="Times New Roman" w:eastAsia="方正小标宋_GBK"/>
                                <w:b/>
                                <w:spacing w:val="0"/>
                                <w:sz w:val="80"/>
                                <w:szCs w:val="80"/>
                              </w:rPr>
                              <w:t>厅</w:t>
                            </w:r>
                          </w:p>
                        </w:tc>
                      </w:tr>
                    </w:tbl>
                    <w:p>
                      <w:pPr>
                        <w:ind w:firstLine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6"/>
        <w:spacing w:line="590" w:lineRule="exact"/>
        <w:rPr>
          <w:rFonts w:hint="eastAsia"/>
        </w:rPr>
      </w:pPr>
    </w:p>
    <w:p>
      <w:pPr>
        <w:spacing w:line="59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关于组织参加“</w:t>
      </w:r>
      <w:r>
        <w:rPr>
          <w:rFonts w:eastAsia="方正小标宋_GBK"/>
          <w:sz w:val="44"/>
          <w:szCs w:val="44"/>
        </w:rPr>
        <w:t>2022</w:t>
      </w:r>
      <w:r>
        <w:rPr>
          <w:rFonts w:hint="eastAsia" w:ascii="方正小标宋_GBK" w:eastAsia="方正小标宋_GBK"/>
          <w:sz w:val="44"/>
          <w:szCs w:val="44"/>
        </w:rPr>
        <w:t>巴葡科技企业（澳门）</w:t>
      </w:r>
    </w:p>
    <w:p>
      <w:pPr>
        <w:spacing w:line="59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创新创业大赛”对接活动的通知</w:t>
      </w:r>
    </w:p>
    <w:p>
      <w:pPr>
        <w:spacing w:line="590" w:lineRule="exact"/>
        <w:rPr>
          <w:rFonts w:ascii="方正仿宋_GBK"/>
          <w:szCs w:val="32"/>
        </w:rPr>
      </w:pPr>
    </w:p>
    <w:p>
      <w:pPr>
        <w:spacing w:line="590" w:lineRule="exact"/>
        <w:ind w:firstLine="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各有关单位：</w:t>
      </w:r>
    </w:p>
    <w:p>
      <w:pPr>
        <w:spacing w:line="590" w:lineRule="exact"/>
        <w:ind w:firstLine="64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充分发挥澳门连接内地与葡语</w:t>
      </w:r>
      <w:bookmarkStart w:id="0" w:name="_GoBack"/>
      <w:bookmarkEnd w:id="0"/>
      <w:r>
        <w:rPr>
          <w:rFonts w:hint="eastAsia" w:ascii="方正仿宋_GBK"/>
          <w:szCs w:val="32"/>
        </w:rPr>
        <w:t>国家重要纽带作用，苏澳合作举办与葡语国家的技术交流活动，是推动我省与葡语国家科技合作的一种重要方式。</w:t>
      </w:r>
      <w:r>
        <w:rPr>
          <w:szCs w:val="32"/>
        </w:rPr>
        <w:t>2022</w:t>
      </w:r>
      <w:r>
        <w:rPr>
          <w:rFonts w:hint="eastAsia" w:ascii="方正仿宋_GBK"/>
          <w:szCs w:val="32"/>
        </w:rPr>
        <w:t>年</w:t>
      </w:r>
      <w:r>
        <w:rPr>
          <w:rFonts w:hint="eastAsia"/>
          <w:szCs w:val="32"/>
        </w:rPr>
        <w:t>9</w:t>
      </w:r>
      <w:r>
        <w:rPr>
          <w:rFonts w:hint="eastAsia" w:ascii="方正仿宋_GBK"/>
          <w:szCs w:val="32"/>
        </w:rPr>
        <w:t>月</w:t>
      </w:r>
      <w:r>
        <w:rPr>
          <w:rFonts w:hint="eastAsia"/>
          <w:szCs w:val="32"/>
        </w:rPr>
        <w:t>29</w:t>
      </w:r>
      <w:r>
        <w:rPr>
          <w:rFonts w:hint="eastAsia" w:ascii="方正仿宋_GBK"/>
          <w:szCs w:val="32"/>
        </w:rPr>
        <w:t>日，澳门特区政府经济及科技发展局将以线上方式举办“</w:t>
      </w:r>
      <w:r>
        <w:rPr>
          <w:rFonts w:hint="eastAsia"/>
          <w:szCs w:val="32"/>
        </w:rPr>
        <w:t>2022</w:t>
      </w:r>
      <w:r>
        <w:rPr>
          <w:rFonts w:hint="eastAsia" w:ascii="方正仿宋_GBK"/>
          <w:szCs w:val="32"/>
        </w:rPr>
        <w:t>巴葡科技企业（澳门）创新创业大赛”，并邀请江苏省科技厅作为合办单位，组织江苏机构与巴葡科创企业参赛项目进行线上洽谈对接。</w:t>
      </w:r>
    </w:p>
    <w:p>
      <w:pPr>
        <w:spacing w:line="590" w:lineRule="exact"/>
        <w:ind w:firstLine="64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本次大赛共有来自葡萄牙、巴西的</w:t>
      </w:r>
      <w:r>
        <w:rPr>
          <w:rFonts w:hint="eastAsia"/>
          <w:szCs w:val="32"/>
        </w:rPr>
        <w:t>14</w:t>
      </w:r>
      <w:r>
        <w:rPr>
          <w:rFonts w:hint="eastAsia" w:ascii="方正仿宋_GBK"/>
          <w:szCs w:val="32"/>
        </w:rPr>
        <w:t>个参赛项目，内容主要涉及大健康、新材料和环保领域。（参赛项目简介请见江苏科技创业大赛官网</w:t>
      </w:r>
      <w:r>
        <w:rPr>
          <w:rFonts w:hint="eastAsia"/>
          <w:szCs w:val="32"/>
        </w:rPr>
        <w:t>www.jscyds.cn</w:t>
      </w:r>
      <w:r>
        <w:rPr>
          <w:rFonts w:hint="eastAsia" w:ascii="方正仿宋_GBK"/>
          <w:szCs w:val="32"/>
        </w:rPr>
        <w:t>）。参与方式为线上参会，活动内容为参赛项目路演和线上洽谈对接。活动详细议程、洽谈对接方式、参与活动链接网址等将另发给有意向的参与机构。</w:t>
      </w:r>
    </w:p>
    <w:p>
      <w:pPr>
        <w:spacing w:line="590" w:lineRule="exact"/>
        <w:ind w:firstLine="64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请省内相关机构积极参与，有合作意向的参与机构将安排与外方一对一洽谈对接。对于对接成功的合作项目，欢迎申报省国际科技合作相关计划，符合相关条件的项目，将择优予以支持。请参与机构于</w:t>
      </w:r>
      <w:r>
        <w:rPr>
          <w:rFonts w:hint="eastAsia"/>
          <w:szCs w:val="32"/>
        </w:rPr>
        <w:t>9</w:t>
      </w:r>
      <w:r>
        <w:rPr>
          <w:rFonts w:hint="eastAsia" w:ascii="方正仿宋_GBK"/>
          <w:szCs w:val="32"/>
        </w:rPr>
        <w:t>月</w:t>
      </w:r>
      <w:r>
        <w:rPr>
          <w:rFonts w:hint="eastAsia"/>
          <w:szCs w:val="32"/>
        </w:rPr>
        <w:t>26</w:t>
      </w:r>
      <w:r>
        <w:rPr>
          <w:rFonts w:hint="eastAsia" w:ascii="方正仿宋_GBK"/>
          <w:szCs w:val="32"/>
        </w:rPr>
        <w:t>日</w:t>
      </w:r>
      <w:r>
        <w:rPr>
          <w:szCs w:val="32"/>
        </w:rPr>
        <w:t>12</w:t>
      </w:r>
      <w:r>
        <w:rPr>
          <w:szCs w:val="32"/>
          <w:lang w:val="en"/>
        </w:rPr>
        <w:t>:</w:t>
      </w:r>
      <w:r>
        <w:rPr>
          <w:szCs w:val="32"/>
        </w:rPr>
        <w:t>00</w:t>
      </w:r>
      <w:r>
        <w:rPr>
          <w:rFonts w:hint="eastAsia" w:ascii="方正仿宋_GBK"/>
          <w:szCs w:val="32"/>
        </w:rPr>
        <w:t>前填写《活动报名表》（格式见附件），以电子邮件方式发送至省高新技术创业服务中心。</w:t>
      </w:r>
    </w:p>
    <w:p>
      <w:pPr>
        <w:spacing w:line="590" w:lineRule="exact"/>
        <w:ind w:firstLine="64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 xml:space="preserve">联系人：省高新技术创业服务中心  张京超、何瑶 </w:t>
      </w:r>
    </w:p>
    <w:p>
      <w:pPr>
        <w:spacing w:line="590" w:lineRule="exact"/>
        <w:ind w:firstLine="64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电  话：</w:t>
      </w:r>
      <w:r>
        <w:rPr>
          <w:rFonts w:hint="eastAsia"/>
          <w:szCs w:val="32"/>
        </w:rPr>
        <w:t>025-83315483、57719504</w:t>
      </w:r>
      <w:r>
        <w:rPr>
          <w:rFonts w:hint="eastAsia" w:ascii="方正仿宋_GBK"/>
          <w:szCs w:val="32"/>
        </w:rPr>
        <w:t>，手  机：</w:t>
      </w:r>
      <w:r>
        <w:rPr>
          <w:rFonts w:hint="eastAsia"/>
          <w:szCs w:val="32"/>
        </w:rPr>
        <w:t>13913391559</w:t>
      </w:r>
    </w:p>
    <w:p>
      <w:pPr>
        <w:spacing w:line="590" w:lineRule="exact"/>
        <w:ind w:firstLine="64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邮  箱：</w:t>
      </w:r>
      <w:r>
        <w:rPr>
          <w:rFonts w:hint="eastAsia"/>
          <w:szCs w:val="32"/>
        </w:rPr>
        <w:t>jscydsorg@163.com</w:t>
      </w:r>
    </w:p>
    <w:p>
      <w:pPr>
        <w:spacing w:line="590" w:lineRule="exact"/>
        <w:ind w:firstLine="640"/>
        <w:rPr>
          <w:rFonts w:ascii="方正仿宋_GBK"/>
          <w:szCs w:val="32"/>
        </w:rPr>
      </w:pPr>
    </w:p>
    <w:p>
      <w:pPr>
        <w:spacing w:line="590" w:lineRule="exact"/>
        <w:ind w:left="1540" w:hanging="9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附件：“</w:t>
      </w:r>
      <w:r>
        <w:rPr>
          <w:rFonts w:hint="eastAsia"/>
          <w:szCs w:val="32"/>
        </w:rPr>
        <w:t>2022</w:t>
      </w:r>
      <w:r>
        <w:rPr>
          <w:rFonts w:hint="eastAsia" w:ascii="方正仿宋_GBK"/>
          <w:szCs w:val="32"/>
        </w:rPr>
        <w:t>巴葡科技企业（澳门）创新创业大赛”对接活</w:t>
      </w:r>
    </w:p>
    <w:p>
      <w:pPr>
        <w:spacing w:line="590" w:lineRule="exact"/>
        <w:ind w:left="1542" w:leftChars="488" w:firstLine="155" w:firstLineChars="49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动报名表</w:t>
      </w:r>
    </w:p>
    <w:p>
      <w:pPr>
        <w:spacing w:line="590" w:lineRule="exact"/>
        <w:rPr>
          <w:rFonts w:hint="eastAsia"/>
        </w:rPr>
      </w:pPr>
    </w:p>
    <w:p>
      <w:pPr>
        <w:spacing w:line="590" w:lineRule="exact"/>
        <w:rPr>
          <w:rFonts w:hint="eastAsia"/>
        </w:rPr>
      </w:pPr>
    </w:p>
    <w:p>
      <w:pPr>
        <w:spacing w:line="590" w:lineRule="exact"/>
      </w:pPr>
    </w:p>
    <w:p>
      <w:pPr>
        <w:spacing w:line="590" w:lineRule="exact"/>
        <w:rPr>
          <w:rFonts w:hint="eastAsia"/>
        </w:rPr>
      </w:pPr>
    </w:p>
    <w:p>
      <w:pPr>
        <w:spacing w:line="590" w:lineRule="exact"/>
        <w:ind w:left="4740" w:leftChars="1500" w:right="948" w:rightChars="300" w:firstLine="0"/>
        <w:jc w:val="center"/>
        <w:rPr>
          <w:rFonts w:hint="eastAsia"/>
          <w:spacing w:val="20"/>
        </w:rPr>
      </w:pPr>
      <w:r>
        <w:rPr>
          <w:rFonts w:hint="eastAsia"/>
          <w:spacing w:val="20"/>
        </w:rPr>
        <w:t>江苏省科学技术厅</w:t>
      </w:r>
    </w:p>
    <w:p>
      <w:pPr>
        <w:spacing w:line="590" w:lineRule="exact"/>
        <w:ind w:left="4740" w:leftChars="1500" w:right="948" w:rightChars="300" w:firstLine="0"/>
        <w:jc w:val="center"/>
        <w:rPr>
          <w:rFonts w:hint="eastAsia"/>
        </w:rPr>
      </w:pPr>
      <w:r>
        <w:rPr>
          <w:rFonts w:hint="eastAsia"/>
        </w:rPr>
        <w:t>2022年9月19日</w:t>
      </w:r>
    </w:p>
    <w:p>
      <w:pPr>
        <w:ind w:right="948" w:rightChars="300" w:firstLine="0"/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1906" w:h="16838"/>
          <w:pgMar w:top="1814" w:right="1531" w:bottom="1985" w:left="1531" w:header="720" w:footer="1474" w:gutter="0"/>
          <w:pgNumType w:start="1"/>
          <w:cols w:space="720" w:num="1"/>
          <w:titlePg/>
          <w:docGrid w:type="linesAndChars" w:linePitch="590" w:charSpace="-1024"/>
        </w:sectPr>
      </w:pPr>
    </w:p>
    <w:p>
      <w:pPr>
        <w:spacing w:line="560" w:lineRule="exact"/>
        <w:ind w:firstLine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</w:p>
    <w:p>
      <w:pPr>
        <w:pStyle w:val="12"/>
        <w:spacing w:line="640" w:lineRule="atLeast"/>
        <w:rPr>
          <w:rFonts w:cs="Times New Roman"/>
          <w:snapToGrid/>
          <w:kern w:val="2"/>
          <w:szCs w:val="32"/>
        </w:rPr>
      </w:pPr>
      <w:r>
        <w:rPr>
          <w:rFonts w:hint="eastAsia" w:cs="Times New Roman"/>
          <w:snapToGrid/>
          <w:kern w:val="2"/>
          <w:szCs w:val="32"/>
        </w:rPr>
        <w:t>“2022巴葡科技企业（澳门）创新创业大赛”对接活动报名表</w:t>
      </w:r>
    </w:p>
    <w:p>
      <w:pPr>
        <w:spacing w:line="240" w:lineRule="exact"/>
        <w:jc w:val="center"/>
        <w:rPr>
          <w:b/>
          <w:szCs w:val="32"/>
        </w:rPr>
      </w:pPr>
    </w:p>
    <w:tbl>
      <w:tblPr>
        <w:tblStyle w:val="9"/>
        <w:tblpPr w:leftFromText="180" w:rightFromText="180" w:horzAnchor="margin" w:tblpY="1845"/>
        <w:tblW w:w="13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617"/>
        <w:gridCol w:w="1533"/>
        <w:gridCol w:w="1550"/>
        <w:gridCol w:w="2250"/>
        <w:gridCol w:w="2233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76" w:type="dxa"/>
            <w:vAlign w:val="center"/>
          </w:tcPr>
          <w:p>
            <w:pPr>
              <w:ind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序号</w:t>
            </w:r>
          </w:p>
        </w:tc>
        <w:tc>
          <w:tcPr>
            <w:tcW w:w="2617" w:type="dxa"/>
            <w:vAlign w:val="center"/>
          </w:tcPr>
          <w:p>
            <w:pPr>
              <w:ind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hint="eastAsia" w:eastAsia="方正黑体简体"/>
                <w:sz w:val="24"/>
                <w:szCs w:val="24"/>
              </w:rPr>
              <w:t>机构</w:t>
            </w:r>
            <w:r>
              <w:rPr>
                <w:rFonts w:eastAsia="方正黑体简体"/>
                <w:sz w:val="24"/>
                <w:szCs w:val="24"/>
              </w:rPr>
              <w:t>名称</w:t>
            </w:r>
          </w:p>
        </w:tc>
        <w:tc>
          <w:tcPr>
            <w:tcW w:w="1533" w:type="dxa"/>
            <w:vAlign w:val="center"/>
          </w:tcPr>
          <w:p>
            <w:pPr>
              <w:ind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姓名</w:t>
            </w:r>
          </w:p>
        </w:tc>
        <w:tc>
          <w:tcPr>
            <w:tcW w:w="1550" w:type="dxa"/>
            <w:vAlign w:val="center"/>
          </w:tcPr>
          <w:p>
            <w:pPr>
              <w:ind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职务</w:t>
            </w:r>
          </w:p>
        </w:tc>
        <w:tc>
          <w:tcPr>
            <w:tcW w:w="2250" w:type="dxa"/>
            <w:vAlign w:val="center"/>
          </w:tcPr>
          <w:p>
            <w:pPr>
              <w:ind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手机号码</w:t>
            </w:r>
          </w:p>
        </w:tc>
        <w:tc>
          <w:tcPr>
            <w:tcW w:w="2233" w:type="dxa"/>
            <w:vAlign w:val="center"/>
          </w:tcPr>
          <w:p>
            <w:pPr>
              <w:ind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电子邮箱</w:t>
            </w:r>
          </w:p>
        </w:tc>
        <w:tc>
          <w:tcPr>
            <w:tcW w:w="2661" w:type="dxa"/>
            <w:vAlign w:val="center"/>
          </w:tcPr>
          <w:p>
            <w:pPr>
              <w:adjustRightInd w:val="0"/>
              <w:ind w:firstLine="0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意向对接</w:t>
            </w:r>
            <w:r>
              <w:rPr>
                <w:rFonts w:hint="eastAsia" w:eastAsia="方正黑体简体"/>
                <w:sz w:val="24"/>
                <w:szCs w:val="24"/>
              </w:rPr>
              <w:t>参赛项目名称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76" w:type="dxa"/>
            <w:vAlign w:val="center"/>
          </w:tcPr>
          <w:p>
            <w:pPr>
              <w:adjustRightInd w:val="0"/>
              <w:ind w:firstLine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</w:p>
        </w:tc>
        <w:tc>
          <w:tcPr>
            <w:tcW w:w="2617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76" w:type="dxa"/>
            <w:vAlign w:val="center"/>
          </w:tcPr>
          <w:p>
            <w:pPr>
              <w:adjustRightInd w:val="0"/>
              <w:ind w:firstLine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</w:t>
            </w:r>
          </w:p>
        </w:tc>
        <w:tc>
          <w:tcPr>
            <w:tcW w:w="2617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6" w:type="dxa"/>
            <w:vAlign w:val="center"/>
          </w:tcPr>
          <w:p>
            <w:pPr>
              <w:adjustRightInd w:val="0"/>
              <w:ind w:firstLine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3</w:t>
            </w:r>
          </w:p>
        </w:tc>
        <w:tc>
          <w:tcPr>
            <w:tcW w:w="2617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vAlign w:val="center"/>
          </w:tcPr>
          <w:p>
            <w:pPr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240" w:lineRule="exact"/>
        <w:ind w:firstLine="0"/>
        <w:jc w:val="left"/>
        <w:rPr>
          <w:rFonts w:hint="eastAsia" w:eastAsia="方正楷体_GBK"/>
          <w:sz w:val="24"/>
          <w:szCs w:val="24"/>
        </w:rPr>
      </w:pPr>
    </w:p>
    <w:p>
      <w:pPr>
        <w:ind w:firstLine="0"/>
        <w:jc w:val="left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备注：请意向参会</w:t>
      </w:r>
      <w:r>
        <w:rPr>
          <w:rFonts w:hint="eastAsia" w:eastAsia="方正楷体_GBK"/>
          <w:sz w:val="24"/>
          <w:szCs w:val="24"/>
        </w:rPr>
        <w:t>机构</w:t>
      </w:r>
      <w:r>
        <w:rPr>
          <w:rFonts w:eastAsia="方正楷体_GBK"/>
          <w:sz w:val="24"/>
          <w:szCs w:val="24"/>
        </w:rPr>
        <w:t>填写此表，于2022</w:t>
      </w:r>
      <w:r>
        <w:rPr>
          <w:rFonts w:hint="eastAsia" w:eastAsia="方正楷体_GBK"/>
          <w:sz w:val="24"/>
          <w:szCs w:val="24"/>
        </w:rPr>
        <w:t>年</w:t>
      </w:r>
      <w:r>
        <w:rPr>
          <w:rFonts w:eastAsia="方正楷体_GBK"/>
          <w:sz w:val="24"/>
          <w:szCs w:val="24"/>
        </w:rPr>
        <w:t>9月</w:t>
      </w:r>
      <w:r>
        <w:rPr>
          <w:rFonts w:hint="eastAsia" w:eastAsia="方正楷体_GBK"/>
          <w:sz w:val="24"/>
          <w:szCs w:val="24"/>
        </w:rPr>
        <w:t>26</w:t>
      </w:r>
      <w:r>
        <w:rPr>
          <w:rFonts w:eastAsia="方正楷体_GBK"/>
          <w:sz w:val="24"/>
          <w:szCs w:val="24"/>
        </w:rPr>
        <w:t>日</w:t>
      </w:r>
      <w:r>
        <w:rPr>
          <w:rFonts w:hint="eastAsia" w:eastAsia="方正楷体_GBK"/>
          <w:sz w:val="24"/>
          <w:szCs w:val="24"/>
        </w:rPr>
        <w:t>12</w:t>
      </w:r>
      <w:r>
        <w:rPr>
          <w:rFonts w:eastAsia="方正楷体_GBK"/>
          <w:sz w:val="24"/>
          <w:szCs w:val="24"/>
          <w:lang w:val="en"/>
        </w:rPr>
        <w:t>:</w:t>
      </w:r>
      <w:r>
        <w:rPr>
          <w:rFonts w:hint="eastAsia" w:eastAsia="方正楷体_GBK"/>
          <w:sz w:val="24"/>
          <w:szCs w:val="24"/>
        </w:rPr>
        <w:t>00</w:t>
      </w:r>
      <w:r>
        <w:rPr>
          <w:rFonts w:eastAsia="方正楷体_GBK"/>
          <w:sz w:val="24"/>
          <w:szCs w:val="24"/>
        </w:rPr>
        <w:t>前发送至电子邮箱</w:t>
      </w:r>
      <w:r>
        <w:rPr>
          <w:sz w:val="24"/>
          <w:szCs w:val="24"/>
        </w:rPr>
        <w:t>jscydsorg@163.com</w:t>
      </w:r>
    </w:p>
    <w:p>
      <w:pPr>
        <w:ind w:right="960" w:rightChars="300" w:firstLine="0"/>
      </w:pPr>
    </w:p>
    <w:sectPr>
      <w:footerReference r:id="rId10" w:type="first"/>
      <w:pgSz w:w="16838" w:h="11906" w:orient="landscape"/>
      <w:pgMar w:top="1531" w:right="1814" w:bottom="1531" w:left="1985" w:header="720" w:footer="1474" w:gutter="0"/>
      <w:pgNumType w:start="3"/>
      <w:cols w:space="720" w:num="1"/>
      <w:titlePg/>
      <w:docGrid w:type="line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鼎简黑体">
    <w:altName w:val="方正黑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鼎简大宋">
    <w:altName w:val="方正书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黑体简体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leftChars="100" w:right="320" w:rightChars="100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line="120" w:lineRule="exact"/>
      <w:ind w:left="0" w:right="0"/>
      <w:rPr>
        <w:color w:val="FFFFFF"/>
      </w:rPr>
    </w:pPr>
    <w:r>
      <w:rPr>
        <w:rFonts w:hint="eastAsia" w:ascii="方正小标宋_GBK" w:eastAsia="方正小标宋_GBK"/>
        <w:snapToGrid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476250</wp:posOffset>
              </wp:positionV>
              <wp:extent cx="6119495" cy="0"/>
              <wp:effectExtent l="0" t="0" r="0" b="0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-18.4pt;margin-top:37.5pt;height:0pt;width:481.85pt;z-index:251658240;mso-width-relative:page;mso-height-relative:page;" filled="f" stroked="t" coordsize="21600,21600" o:gfxdata="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LZClYHWAAAACQEAAA8AAAAAAAAA&#10;AQAgAAAAOAAAAGRycy9kb3ducmV2LnhtbFBLAQIUABQAAAAIAIdO4kC4AWzAxAEAAHQDAAAOAAAA&#10;AAAAAAEAIAAAADsBAABkcnMvZTJvRG9jLnhtbFBLBQYAAAAABgAGAFkBAABxBQAAAAA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  <w:color w:val="FFFFFF"/>
      </w:rPr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  <w:r>
      <w:rPr>
        <w:rFonts w:hint="eastAsia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line="400" w:lineRule="atLeast"/>
      <w:jc w:val="right"/>
      <w:rPr>
        <w:rFonts w:hint="eastAsia" w:ascii="方正黑体_GBK" w:eastAsia="方正黑体_GBK"/>
        <w:color w:val="FFFFFF"/>
      </w:rPr>
    </w:pPr>
  </w:p>
  <w:p>
    <w:pPr>
      <w:spacing w:line="400" w:lineRule="atLeast"/>
      <w:jc w:val="right"/>
      <w:rPr>
        <w:rFonts w:hint="eastAsia"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evenAndOddHeaders w:val="true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2C"/>
    <w:rsid w:val="00202A54"/>
    <w:rsid w:val="0029004D"/>
    <w:rsid w:val="00294248"/>
    <w:rsid w:val="003D111F"/>
    <w:rsid w:val="003D7D0A"/>
    <w:rsid w:val="003E3C1E"/>
    <w:rsid w:val="004C5F2D"/>
    <w:rsid w:val="005039F5"/>
    <w:rsid w:val="0061753B"/>
    <w:rsid w:val="007149BD"/>
    <w:rsid w:val="00741B0F"/>
    <w:rsid w:val="007742BA"/>
    <w:rsid w:val="007C7197"/>
    <w:rsid w:val="00846CA4"/>
    <w:rsid w:val="00847BB1"/>
    <w:rsid w:val="008D6A48"/>
    <w:rsid w:val="00925EFF"/>
    <w:rsid w:val="00A30B98"/>
    <w:rsid w:val="00B0141B"/>
    <w:rsid w:val="00B61FE2"/>
    <w:rsid w:val="00BB1B41"/>
    <w:rsid w:val="00BC2305"/>
    <w:rsid w:val="00C400F9"/>
    <w:rsid w:val="00C44CFD"/>
    <w:rsid w:val="00C95DEC"/>
    <w:rsid w:val="00EC4873"/>
    <w:rsid w:val="00FA7E99"/>
    <w:rsid w:val="BA7B23C6"/>
    <w:rsid w:val="F7AEA7FD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汉鼎简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50" w:beforeLines="50" w:after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2">
    <w:name w:val="样式 标题1 + 段前: 0.5 行 段后: 0.5 行"/>
    <w:basedOn w:val="11"/>
    <w:qFormat/>
    <w:uiPriority w:val="0"/>
    <w:pPr>
      <w:spacing w:before="0" w:beforeLines="0" w:after="0" w:afterLines="0"/>
    </w:pPr>
    <w:rPr>
      <w:rFonts w:cs="宋体"/>
    </w:rPr>
  </w:style>
  <w:style w:type="paragraph" w:customStyle="1" w:styleId="13">
    <w:name w:val="红线"/>
    <w:basedOn w:val="1"/>
    <w:qFormat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14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5">
    <w:name w:val="标题3"/>
    <w:basedOn w:val="1"/>
    <w:next w:val="1"/>
    <w:qFormat/>
    <w:uiPriority w:val="0"/>
    <w:rPr>
      <w:rFonts w:eastAsia="方正黑体_GBK"/>
    </w:rPr>
  </w:style>
  <w:style w:type="paragraph" w:customStyle="1" w:styleId="16">
    <w:name w:val="密级急件"/>
    <w:basedOn w:val="1"/>
    <w:qFormat/>
    <w:uiPriority w:val="0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17">
    <w:name w:val="抄送栏"/>
    <w:basedOn w:val="1"/>
    <w:qFormat/>
    <w:uiPriority w:val="0"/>
    <w:pPr>
      <w:adjustRightInd w:val="0"/>
      <w:snapToGrid/>
      <w:ind w:left="953" w:hanging="953"/>
    </w:pPr>
  </w:style>
  <w:style w:type="paragraph" w:customStyle="1" w:styleId="18">
    <w:name w:val="文头"/>
    <w:basedOn w:val="13"/>
    <w:qFormat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  <w:style w:type="character" w:customStyle="1" w:styleId="19">
    <w:name w:val="日期 Char"/>
    <w:link w:val="6"/>
    <w:qFormat/>
    <w:uiPriority w:val="0"/>
    <w:rPr>
      <w:rFonts w:eastAsia="方正仿宋_GBK"/>
      <w:snapToGrid w:val="0"/>
      <w:sz w:val="32"/>
    </w:rPr>
  </w:style>
  <w:style w:type="character" w:customStyle="1" w:styleId="20">
    <w:name w:val="页脚 Char"/>
    <w:link w:val="7"/>
    <w:qFormat/>
    <w:uiPriority w:val="99"/>
    <w:rPr>
      <w:rFonts w:eastAsia="方正仿宋_GBK"/>
      <w:snapToGrid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623</Words>
  <Characters>729</Characters>
  <Lines>5</Lines>
  <Paragraphs>1</Paragraphs>
  <TotalTime>10</TotalTime>
  <ScaleCrop>false</ScaleCrop>
  <LinksUpToDate>false</LinksUpToDate>
  <CharactersWithSpaces>738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2022-09-20T08:30:00Z</dcterms:created>
  <dc:creator>uos</dc:creator>
  <cp:lastModifiedBy>uos</cp:lastModifiedBy>
  <cp:lastPrinted>2022-09-20T08:41:00Z</cp:lastPrinted>
  <dcterms:modified xsi:type="dcterms:W3CDTF">2022-09-20T16:00:18Z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