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rPr>
          <w:rFonts w:hint="default" w:ascii="Times New Roman" w:hAnsi="Times New Roman" w:eastAsia="黑体" w:cs="Times New Roman"/>
          <w:b w:val="0"/>
          <w:kern w:val="2"/>
          <w:sz w:val="32"/>
          <w:szCs w:val="32"/>
          <w:highlight w:val="none"/>
          <w:lang w:val="en-US" w:eastAsia="zh-CN" w:bidi="ar-SA"/>
        </w:rPr>
      </w:pPr>
      <w:bookmarkStart w:id="0" w:name="_GoBack"/>
      <w:bookmarkEnd w:id="0"/>
      <w:r>
        <w:rPr>
          <w:rFonts w:hint="default" w:ascii="Times New Roman" w:hAnsi="Times New Roman" w:eastAsia="黑体" w:cs="Times New Roman"/>
          <w:b w:val="0"/>
          <w:kern w:val="2"/>
          <w:sz w:val="32"/>
          <w:szCs w:val="32"/>
          <w:highlight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黑体" w:cs="Times New Roman"/>
          <w:sz w:val="44"/>
          <w:szCs w:val="44"/>
          <w:highlight w:val="none"/>
          <w:lang w:val="en-US" w:eastAsia="zh-CN"/>
        </w:rPr>
      </w:pPr>
    </w:p>
    <w:p>
      <w:pPr>
        <w:pStyle w:val="2"/>
        <w:rPr>
          <w:rFonts w:hint="default" w:ascii="Times New Roman" w:hAnsi="Times New Roman" w:eastAsia="黑体" w:cs="Times New Roman"/>
          <w:sz w:val="44"/>
          <w:szCs w:val="44"/>
          <w:highlight w:val="none"/>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黑体" w:cs="Times New Roman"/>
          <w:sz w:val="44"/>
          <w:szCs w:val="44"/>
          <w:highlight w:val="none"/>
          <w:lang w:val="en-US" w:eastAsia="zh-CN"/>
        </w:rPr>
        <w:t>中小企业特色产业集群申报表</w:t>
      </w:r>
    </w:p>
    <w:p>
      <w:pPr>
        <w:pStyle w:val="2"/>
        <w:spacing w:beforeLines="0" w:afterLines="0"/>
        <w:rPr>
          <w:rFonts w:hint="default" w:ascii="Times New Roman" w:hAnsi="Times New Roman" w:eastAsia="仿宋_GB2312" w:cs="Times New Roman"/>
          <w:sz w:val="36"/>
          <w:szCs w:val="36"/>
          <w:highlight w:val="none"/>
          <w:lang w:val="en-US" w:eastAsia="zh-CN"/>
        </w:rPr>
      </w:pPr>
    </w:p>
    <w:p>
      <w:pPr>
        <w:pStyle w:val="3"/>
        <w:spacing w:before="0" w:after="0"/>
        <w:outlineLvl w:val="9"/>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spacing w:beforeLines="0" w:afterLines="0" w:line="240" w:lineRule="auto"/>
        <w:rPr>
          <w:rFonts w:hint="default" w:ascii="Times New Roman" w:hAnsi="Times New Roman" w:eastAsia="楷体_GB2312" w:cs="Times New Roman"/>
          <w:sz w:val="32"/>
          <w:szCs w:val="32"/>
          <w:highlight w:val="none"/>
          <w:u w:val="single"/>
          <w:lang w:val="en-US" w:eastAsia="zh-CN"/>
        </w:rPr>
      </w:pPr>
      <w:r>
        <w:rPr>
          <w:rFonts w:hint="default" w:ascii="Times New Roman" w:hAnsi="Times New Roman" w:eastAsia="楷体_GB2312" w:cs="Times New Roman"/>
          <w:kern w:val="2"/>
          <w:sz w:val="32"/>
          <w:szCs w:val="32"/>
          <w:highlight w:val="none"/>
          <w:lang w:val="en-US" w:eastAsia="zh-CN" w:bidi="ar-SA"/>
        </w:rPr>
        <w:t>集群名称：</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default" w:ascii="Times New Roman" w:hAnsi="Times New Roman" w:eastAsia="楷体_GB2312" w:cs="Times New Roman"/>
          <w:b w:val="0"/>
          <w:kern w:val="2"/>
          <w:sz w:val="24"/>
          <w:szCs w:val="24"/>
          <w:highlight w:val="none"/>
          <w:lang w:val="en-US" w:eastAsia="zh-CN" w:bidi="ar-SA"/>
        </w:rPr>
      </w:pPr>
      <w:r>
        <w:rPr>
          <w:rFonts w:hint="eastAsia" w:ascii="Times New Roman" w:hAnsi="Times New Roman" w:eastAsia="楷体_GB2312" w:cs="Times New Roman"/>
          <w:b w:val="0"/>
          <w:kern w:val="2"/>
          <w:sz w:val="24"/>
          <w:szCs w:val="24"/>
          <w:highlight w:val="none"/>
          <w:lang w:val="en-US" w:eastAsia="zh-CN" w:bidi="ar-SA"/>
        </w:rPr>
        <w:t>（</w:t>
      </w:r>
      <w:r>
        <w:rPr>
          <w:rFonts w:hint="default" w:ascii="Times New Roman" w:hAnsi="Times New Roman" w:cs="Times New Roman"/>
          <w:b w:val="0"/>
          <w:kern w:val="2"/>
          <w:sz w:val="24"/>
          <w:szCs w:val="24"/>
          <w:highlight w:val="none"/>
          <w:u w:val="none"/>
          <w:lang w:val="en-US" w:eastAsia="zh-CN" w:bidi="ar-SA"/>
        </w:rPr>
        <w:t>中小企业</w:t>
      </w:r>
      <w:r>
        <w:rPr>
          <w:rFonts w:hint="eastAsia" w:ascii="Times New Roman" w:hAnsi="Times New Roman" w:cs="Times New Roman"/>
          <w:b w:val="0"/>
          <w:kern w:val="2"/>
          <w:sz w:val="24"/>
          <w:szCs w:val="24"/>
          <w:highlight w:val="none"/>
          <w:u w:val="none"/>
          <w:lang w:val="en-US" w:eastAsia="zh-CN" w:bidi="ar-SA"/>
        </w:rPr>
        <w:t>特色产业</w:t>
      </w:r>
      <w:r>
        <w:rPr>
          <w:rFonts w:hint="default" w:ascii="Times New Roman" w:hAnsi="Times New Roman" w:cs="Times New Roman"/>
          <w:b w:val="0"/>
          <w:kern w:val="2"/>
          <w:sz w:val="24"/>
          <w:szCs w:val="24"/>
          <w:highlight w:val="none"/>
          <w:u w:val="none"/>
          <w:lang w:val="en-US" w:eastAsia="zh-CN" w:bidi="ar-SA"/>
        </w:rPr>
        <w:t>集群</w:t>
      </w:r>
      <w:r>
        <w:rPr>
          <w:rFonts w:hint="eastAsia" w:ascii="Times New Roman" w:hAnsi="Times New Roman" w:cs="Times New Roman"/>
          <w:b w:val="0"/>
          <w:kern w:val="2"/>
          <w:sz w:val="24"/>
          <w:szCs w:val="24"/>
          <w:highlight w:val="none"/>
          <w:u w:val="none"/>
          <w:lang w:val="en-US" w:eastAsia="zh-CN" w:bidi="ar-SA"/>
        </w:rPr>
        <w:t>（</w:t>
      </w:r>
      <w:r>
        <w:rPr>
          <w:rFonts w:hint="default" w:ascii="Times New Roman" w:hAnsi="Times New Roman" w:cs="Times New Roman"/>
          <w:b w:val="0"/>
          <w:kern w:val="2"/>
          <w:sz w:val="24"/>
          <w:szCs w:val="24"/>
          <w:highlight w:val="none"/>
          <w:u w:val="none"/>
          <w:lang w:val="en" w:eastAsia="zh-CN" w:bidi="ar-SA"/>
        </w:rPr>
        <w:t>XX</w:t>
      </w:r>
      <w:r>
        <w:rPr>
          <w:rFonts w:hint="eastAsia" w:ascii="Times New Roman" w:hAnsi="Times New Roman" w:cs="Times New Roman"/>
          <w:b w:val="0"/>
          <w:kern w:val="2"/>
          <w:sz w:val="24"/>
          <w:szCs w:val="24"/>
          <w:highlight w:val="none"/>
          <w:u w:val="none"/>
          <w:lang w:val="en-US" w:eastAsia="zh-CN" w:bidi="ar-SA"/>
        </w:rPr>
        <w:t>产业））</w:t>
      </w:r>
    </w:p>
    <w:p>
      <w:pPr>
        <w:pStyle w:val="2"/>
        <w:spacing w:beforeLines="0" w:afterLines="0"/>
        <w:rPr>
          <w:rFonts w:hint="default" w:ascii="Times New Roman" w:hAnsi="Times New Roman" w:cs="Times New Roman"/>
          <w:highlight w:val="none"/>
          <w:lang w:val="en-US" w:eastAsia="zh-CN"/>
        </w:rPr>
      </w:pPr>
      <w:r>
        <w:rPr>
          <w:rFonts w:hint="default" w:ascii="Times New Roman" w:hAnsi="Times New Roman" w:eastAsia="楷体_GB2312" w:cs="Times New Roman"/>
          <w:b w:val="0"/>
          <w:kern w:val="2"/>
          <w:sz w:val="32"/>
          <w:szCs w:val="32"/>
          <w:highlight w:val="none"/>
          <w:lang w:val="en-US" w:eastAsia="zh-CN" w:bidi="ar-SA"/>
        </w:rPr>
        <w:t>所属地区：</w:t>
      </w:r>
      <w:r>
        <w:rPr>
          <w:rFonts w:hint="default" w:ascii="Times New Roman" w:hAnsi="Times New Roman" w:eastAsia="楷体_GB2312" w:cs="Times New Roman"/>
          <w:b w:val="0"/>
          <w:kern w:val="2"/>
          <w:sz w:val="32"/>
          <w:szCs w:val="32"/>
          <w:highlight w:val="none"/>
          <w:u w:val="single"/>
          <w:lang w:val="en-US" w:eastAsia="zh-CN" w:bidi="ar-SA"/>
        </w:rPr>
        <w:t xml:space="preserve">    </w:t>
      </w:r>
      <w:r>
        <w:rPr>
          <w:rFonts w:hint="default" w:ascii="Times New Roman" w:hAnsi="Times New Roman" w:eastAsia="楷体_GB2312" w:cs="Times New Roman"/>
          <w:sz w:val="32"/>
          <w:szCs w:val="32"/>
          <w:highlight w:val="none"/>
        </w:rPr>
        <w:t>省</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u w:val="single"/>
          <w:lang w:val="en-US" w:eastAsia="zh-CN"/>
        </w:rPr>
        <w:t xml:space="preserve">   </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i w:val="0"/>
          <w:iCs w:val="0"/>
          <w:sz w:val="32"/>
          <w:szCs w:val="32"/>
          <w:highlight w:val="none"/>
          <w:u w:val="single"/>
          <w:lang w:val="en-US" w:eastAsia="zh-CN"/>
        </w:rPr>
        <w:t xml:space="preserve">  </w:t>
      </w:r>
      <w:r>
        <w:rPr>
          <w:rFonts w:hint="default" w:ascii="Times New Roman" w:hAnsi="Times New Roman" w:eastAsia="楷体_GB2312" w:cs="Times New Roman"/>
          <w:i w:val="0"/>
          <w:iCs w:val="0"/>
          <w:sz w:val="32"/>
          <w:szCs w:val="32"/>
          <w:highlight w:val="none"/>
          <w:u w:val="single"/>
        </w:rPr>
        <w:t xml:space="preserve"> </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市、区</w:t>
      </w:r>
      <w:r>
        <w:rPr>
          <w:rFonts w:hint="default" w:ascii="Times New Roman" w:hAnsi="Times New Roman" w:eastAsia="楷体_GB2312" w:cs="Times New Roman"/>
          <w:sz w:val="32"/>
          <w:szCs w:val="32"/>
          <w:highlight w:val="none"/>
          <w:lang w:eastAsia="zh-CN"/>
        </w:rPr>
        <w:t>）</w:t>
      </w:r>
    </w:p>
    <w:p>
      <w:pPr>
        <w:pStyle w:val="2"/>
        <w:spacing w:beforeLines="0" w:afterLines="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县（市、区）中小企业主管部门（盖章）：</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集群运营管理机构：</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u w:val="none"/>
          <w:lang w:val="en-US" w:eastAsia="zh-CN"/>
        </w:rPr>
      </w:pPr>
      <w:r>
        <w:rPr>
          <w:rFonts w:hint="default" w:ascii="Times New Roman" w:hAnsi="Times New Roman" w:eastAsia="楷体_GB2312" w:cs="Times New Roman"/>
          <w:kern w:val="2"/>
          <w:sz w:val="32"/>
          <w:szCs w:val="32"/>
          <w:highlight w:val="none"/>
          <w:lang w:val="en-US" w:eastAsia="zh-CN" w:bidi="ar-SA"/>
        </w:rPr>
        <w:t>申报时间：</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kern w:val="2"/>
          <w:sz w:val="32"/>
          <w:szCs w:val="32"/>
          <w:highlight w:val="none"/>
          <w:lang w:val="en-US" w:eastAsia="zh-CN" w:bidi="ar-SA"/>
        </w:rPr>
        <w:t>联系人及联系</w:t>
      </w:r>
      <w:r>
        <w:rPr>
          <w:rFonts w:hint="eastAsia" w:ascii="Times New Roman" w:hAnsi="Times New Roman" w:eastAsia="楷体_GB2312" w:cs="Times New Roman"/>
          <w:kern w:val="2"/>
          <w:sz w:val="32"/>
          <w:szCs w:val="32"/>
          <w:highlight w:val="none"/>
          <w:lang w:val="en-US" w:eastAsia="zh-CN" w:bidi="ar-SA"/>
        </w:rPr>
        <w:t>电话</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3"/>
        <w:jc w:val="both"/>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工业和信息化部 制</w:t>
      </w:r>
    </w:p>
    <w:p>
      <w:pPr>
        <w:pStyle w:val="2"/>
        <w:spacing w:beforeLines="0" w:afterLines="0" w:line="480" w:lineRule="auto"/>
        <w:jc w:val="center"/>
        <w:rPr>
          <w:rFonts w:hint="default" w:ascii="Times New Roman" w:hAnsi="Times New Roman" w:eastAsia="黑体" w:cs="Times New Roman"/>
          <w:sz w:val="36"/>
          <w:szCs w:val="36"/>
          <w:highlight w:val="none"/>
          <w:lang w:eastAsia="zh-CN"/>
        </w:rPr>
        <w:sectPr>
          <w:pgSz w:w="11906" w:h="16838"/>
          <w:pgMar w:top="1440" w:right="1803" w:bottom="1440" w:left="1803" w:header="851" w:footer="992" w:gutter="0"/>
          <w:pgNumType w:fmt="decimal" w:start="1"/>
          <w:cols w:space="720" w:num="1"/>
          <w:formProt w:val="1"/>
          <w:rtlGutter w:val="0"/>
          <w:docGrid w:type="lines" w:linePitch="319" w:charSpace="0"/>
        </w:sectPr>
      </w:pPr>
    </w:p>
    <w:p>
      <w:pPr>
        <w:pStyle w:val="2"/>
        <w:spacing w:beforeLines="0" w:afterLines="0" w:line="480" w:lineRule="auto"/>
        <w:jc w:val="center"/>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填报说明</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集群应如实填报所附各表。要求文字简洁，数据准确、详实。填报数据将依权限对相</w:t>
      </w:r>
      <w:r>
        <w:rPr>
          <w:rFonts w:hint="default" w:ascii="Times New Roman" w:hAnsi="Times New Roman" w:cs="Times New Roman"/>
          <w:sz w:val="21"/>
          <w:szCs w:val="21"/>
          <w:highlight w:val="none"/>
          <w:lang w:val="en-US" w:eastAsia="zh-CN"/>
        </w:rPr>
        <w:t>关</w:t>
      </w:r>
      <w:r>
        <w:rPr>
          <w:rFonts w:hint="default" w:ascii="Times New Roman" w:hAnsi="Times New Roman" w:eastAsia="宋体" w:cs="Times New Roman"/>
          <w:sz w:val="21"/>
          <w:szCs w:val="21"/>
          <w:highlight w:val="none"/>
          <w:lang w:val="en-US" w:eastAsia="zh-CN"/>
        </w:rPr>
        <w:t>部门和单位开放共享，仅供审核验证和查阅用。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各必填栏目不得空缺，无</w:t>
      </w:r>
      <w:r>
        <w:rPr>
          <w:rFonts w:hint="default" w:ascii="Times New Roman" w:hAnsi="Times New Roman" w:cs="Times New Roman"/>
          <w:kern w:val="2"/>
          <w:sz w:val="21"/>
          <w:szCs w:val="21"/>
          <w:highlight w:val="none"/>
          <w:lang w:val="en-US" w:eastAsia="zh-CN" w:bidi="ar-SA"/>
        </w:rPr>
        <w:t>相关情况时应</w:t>
      </w:r>
      <w:r>
        <w:rPr>
          <w:rFonts w:hint="default" w:ascii="Times New Roman" w:hAnsi="Times New Roman" w:eastAsia="宋体" w:cs="Times New Roman"/>
          <w:kern w:val="2"/>
          <w:sz w:val="21"/>
          <w:szCs w:val="21"/>
          <w:highlight w:val="none"/>
          <w:lang w:val="en-US" w:eastAsia="zh-CN" w:bidi="ar-SA"/>
        </w:rPr>
        <w:t>填写“</w:t>
      </w:r>
      <w:r>
        <w:rPr>
          <w:rFonts w:hint="default" w:ascii="Times New Roman" w:hAnsi="Times New Roman" w:cs="Times New Roman"/>
          <w:kern w:val="2"/>
          <w:sz w:val="21"/>
          <w:szCs w:val="21"/>
          <w:highlight w:val="none"/>
          <w:lang w:val="en-US" w:eastAsia="zh-CN" w:bidi="ar-SA"/>
        </w:rPr>
        <w:t>无</w:t>
      </w:r>
      <w:r>
        <w:rPr>
          <w:rFonts w:hint="default" w:ascii="Times New Roman" w:hAnsi="Times New Roman" w:eastAsia="宋体" w:cs="Times New Roman"/>
          <w:kern w:val="2"/>
          <w:sz w:val="21"/>
          <w:szCs w:val="21"/>
          <w:highlight w:val="none"/>
          <w:lang w:val="en-US" w:eastAsia="zh-CN" w:bidi="ar-SA"/>
        </w:rPr>
        <w:t>”；数据有小数时，保留小数点后2位。</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Cs w:val="21"/>
          <w:highlight w:val="none"/>
        </w:rPr>
        <w:t>集群</w:t>
      </w:r>
      <w:r>
        <w:rPr>
          <w:rFonts w:hint="default" w:ascii="Times New Roman" w:hAnsi="Times New Roman" w:cs="Times New Roman"/>
          <w:szCs w:val="21"/>
          <w:highlight w:val="none"/>
          <w:lang w:eastAsia="zh-CN"/>
        </w:rPr>
        <w:t>运营管理</w:t>
      </w:r>
      <w:r>
        <w:rPr>
          <w:rFonts w:hint="default" w:ascii="Times New Roman" w:hAnsi="Times New Roman" w:cs="Times New Roman"/>
          <w:szCs w:val="21"/>
          <w:highlight w:val="none"/>
          <w:lang w:val="en-US" w:eastAsia="zh-CN"/>
        </w:rPr>
        <w:t>机构是指对产业集群集中运营管理的</w:t>
      </w:r>
      <w:r>
        <w:rPr>
          <w:rFonts w:hint="default" w:ascii="Times New Roman" w:hAnsi="Times New Roman" w:cs="Times New Roman"/>
          <w:szCs w:val="21"/>
          <w:highlight w:val="none"/>
        </w:rPr>
        <w:t>产业园区管委会、园区运营企业</w:t>
      </w:r>
      <w:r>
        <w:rPr>
          <w:rFonts w:hint="default" w:ascii="Times New Roman" w:hAnsi="Times New Roman" w:cs="Times New Roman"/>
          <w:szCs w:val="21"/>
          <w:highlight w:val="none"/>
          <w:lang w:val="en-US" w:eastAsia="zh-CN"/>
        </w:rPr>
        <w:t>或</w:t>
      </w:r>
      <w:r>
        <w:rPr>
          <w:rFonts w:hint="default" w:ascii="Times New Roman" w:hAnsi="Times New Roman" w:cs="Times New Roman"/>
          <w:szCs w:val="21"/>
          <w:highlight w:val="none"/>
        </w:rPr>
        <w:t>公共服务机构等</w:t>
      </w:r>
      <w:r>
        <w:rPr>
          <w:rFonts w:hint="default" w:ascii="Times New Roman" w:hAnsi="Times New Roman" w:cs="Times New Roman"/>
          <w:szCs w:val="21"/>
          <w:highlight w:val="none"/>
          <w:lang w:val="en-US" w:eastAsia="zh-CN"/>
        </w:rPr>
        <w:t>法人</w:t>
      </w:r>
      <w:r>
        <w:rPr>
          <w:rFonts w:hint="default" w:ascii="Times New Roman" w:hAnsi="Times New Roman" w:cs="Times New Roman"/>
          <w:szCs w:val="21"/>
          <w:highlight w:val="none"/>
        </w:rPr>
        <w:t>主体</w:t>
      </w:r>
      <w:r>
        <w:rPr>
          <w:rFonts w:hint="default" w:ascii="Times New Roman" w:hAnsi="Times New Roman" w:cs="Times New Roman"/>
          <w:szCs w:val="21"/>
          <w:highlight w:val="none"/>
          <w:lang w:eastAsia="zh-CN"/>
        </w:rPr>
        <w:t>，基础</w:t>
      </w:r>
      <w:r>
        <w:rPr>
          <w:rFonts w:hint="default" w:ascii="Times New Roman" w:hAnsi="Times New Roman" w:cs="Times New Roman"/>
          <w:szCs w:val="21"/>
          <w:highlight w:val="none"/>
          <w:lang w:val="en-US" w:eastAsia="zh-CN"/>
        </w:rPr>
        <w:t>建设单位不可作为集群运营管理机构。</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佐证材料包括主管部门、第三方机构出具的证明或申报主体自我声明</w:t>
      </w:r>
      <w:r>
        <w:rPr>
          <w:rFonts w:hint="default" w:ascii="Times New Roman" w:hAnsi="Times New Roman" w:eastAsia="宋体" w:cs="Times New Roman"/>
          <w:sz w:val="21"/>
          <w:szCs w:val="21"/>
          <w:highlight w:val="none"/>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财务数据应以企业</w:t>
      </w:r>
      <w:r>
        <w:rPr>
          <w:rFonts w:hint="default" w:ascii="Times New Roman" w:hAnsi="Times New Roman" w:cs="Times New Roman"/>
          <w:sz w:val="21"/>
          <w:szCs w:val="21"/>
          <w:highlight w:val="none"/>
          <w:lang w:val="en-US" w:eastAsia="zh-CN"/>
        </w:rPr>
        <w:t>该</w:t>
      </w:r>
      <w:r>
        <w:rPr>
          <w:rFonts w:hint="default" w:ascii="Times New Roman" w:hAnsi="Times New Roman" w:eastAsia="宋体" w:cs="Times New Roman"/>
          <w:sz w:val="21"/>
          <w:szCs w:val="21"/>
          <w:highlight w:val="none"/>
          <w:lang w:val="en-US" w:eastAsia="zh-CN"/>
        </w:rPr>
        <w:t>年度会计报表期末数为准。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未注明填报年度的，请填写截止到2021年底的数据。</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主导产品</w:t>
      </w:r>
      <w:r>
        <w:rPr>
          <w:rFonts w:hint="default" w:ascii="Times New Roman" w:hAnsi="Times New Roman" w:cs="Times New Roman"/>
          <w:sz w:val="21"/>
          <w:szCs w:val="21"/>
          <w:highlight w:val="none"/>
          <w:lang w:eastAsia="zh-CN"/>
        </w:rPr>
        <w:t>按获得的产品收入占比或重要程度从高到低填写。</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80" w:lineRule="auto"/>
        <w:ind w:left="0" w:leftChars="0" w:firstLine="0" w:firstLineChars="0"/>
        <w:jc w:val="both"/>
        <w:textAlignment w:val="auto"/>
        <w:outlineLvl w:val="9"/>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cs="Times New Roman"/>
          <w:b w:val="0"/>
          <w:kern w:val="2"/>
          <w:sz w:val="21"/>
          <w:szCs w:val="21"/>
          <w:highlight w:val="none"/>
          <w:lang w:val="en-US" w:eastAsia="zh-CN" w:bidi="ar-SA"/>
        </w:rPr>
        <w:t>集群内中小企业从业人员数是指集群内所有中小企业从业人员期末数之和。</w:t>
      </w:r>
      <w:r>
        <w:rPr>
          <w:rFonts w:hint="default" w:ascii="Times New Roman" w:hAnsi="Times New Roman" w:eastAsia="宋体" w:cs="Times New Roman"/>
          <w:b w:val="0"/>
          <w:kern w:val="2"/>
          <w:sz w:val="21"/>
          <w:szCs w:val="21"/>
          <w:highlight w:val="none"/>
          <w:lang w:val="en-US" w:eastAsia="zh-CN" w:bidi="ar-SA"/>
        </w:rPr>
        <w:t>从业人员期末人数，为上年度末在企业工作，并取得工资或其他形式劳动报酬的人员数，是在岗职工、劳务派遣人员及其他从业人员之和。从业人员以上年度末数据为定量依据。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val="0"/>
          <w:kern w:val="2"/>
          <w:sz w:val="21"/>
          <w:szCs w:val="21"/>
          <w:highlight w:val="none"/>
          <w:lang w:val="en-US" w:eastAsia="zh-CN" w:bidi="ar-SA"/>
        </w:rPr>
        <w:t>企业研发费用是指企业研发活动中发生的相关费用，具体按照财政部、国家税务总局、科技部《关于完善研究开发费用税前加计扣除政策的通知》（财税[2015]119号）有关规定进行归集。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cs="Times New Roman"/>
          <w:szCs w:val="21"/>
          <w:highlight w:val="none"/>
        </w:rPr>
        <w:t>未来三年中小企业特色产业集群</w:t>
      </w:r>
      <w:r>
        <w:rPr>
          <w:rFonts w:hint="eastAsia" w:ascii="Times New Roman" w:hAnsi="Times New Roman" w:cs="Times New Roman"/>
          <w:szCs w:val="21"/>
          <w:highlight w:val="none"/>
          <w:lang w:eastAsia="zh-CN"/>
        </w:rPr>
        <w:t>发展规划</w:t>
      </w:r>
      <w:r>
        <w:rPr>
          <w:rFonts w:hint="eastAsia" w:ascii="Times New Roman" w:hAnsi="Times New Roman" w:cs="Times New Roman"/>
          <w:szCs w:val="21"/>
          <w:highlight w:val="none"/>
          <w:lang w:val="en-US" w:eastAsia="zh-CN"/>
        </w:rPr>
        <w:t>中的</w:t>
      </w:r>
      <w:r>
        <w:rPr>
          <w:rFonts w:hint="default" w:ascii="Times New Roman" w:hAnsi="Times New Roman" w:cs="Times New Roman"/>
          <w:b w:val="0"/>
          <w:kern w:val="2"/>
          <w:sz w:val="21"/>
          <w:szCs w:val="21"/>
          <w:highlight w:val="none"/>
          <w:lang w:val="en-US" w:eastAsia="zh-CN" w:bidi="ar-SA"/>
        </w:rPr>
        <w:t>发展目标</w:t>
      </w:r>
      <w:r>
        <w:rPr>
          <w:rFonts w:hint="eastAsia" w:ascii="Times New Roman" w:hAnsi="Times New Roman" w:cs="Times New Roman"/>
          <w:b w:val="0"/>
          <w:kern w:val="2"/>
          <w:sz w:val="21"/>
          <w:szCs w:val="21"/>
          <w:highlight w:val="none"/>
          <w:lang w:val="en-US" w:eastAsia="zh-CN" w:bidi="ar-SA"/>
        </w:rPr>
        <w:t>依据《</w:t>
      </w:r>
      <w:r>
        <w:rPr>
          <w:rFonts w:hint="eastAsia" w:ascii="Times New Roman" w:hAnsi="Times New Roman" w:cs="Times New Roman"/>
          <w:szCs w:val="21"/>
          <w:highlight w:val="none"/>
        </w:rPr>
        <w:t>促进中小企业特色产业集群发展暂行办法</w:t>
      </w:r>
      <w:r>
        <w:rPr>
          <w:rFonts w:hint="eastAsia" w:ascii="Times New Roman" w:hAnsi="Times New Roman" w:cs="Times New Roman"/>
          <w:b w:val="0"/>
          <w:kern w:val="2"/>
          <w:sz w:val="21"/>
          <w:szCs w:val="21"/>
          <w:highlight w:val="none"/>
          <w:lang w:val="en-US" w:eastAsia="zh-CN" w:bidi="ar-SA"/>
        </w:rPr>
        <w:t>》编制，</w:t>
      </w:r>
      <w:r>
        <w:rPr>
          <w:rFonts w:hint="default" w:ascii="Times New Roman" w:hAnsi="Times New Roman" w:cs="Times New Roman"/>
          <w:b w:val="0"/>
          <w:kern w:val="2"/>
          <w:sz w:val="21"/>
          <w:szCs w:val="21"/>
          <w:highlight w:val="none"/>
          <w:lang w:val="en-US" w:eastAsia="zh-CN" w:bidi="ar-SA"/>
        </w:rPr>
        <w:t>要可考核，突出培育重点，分阶段合理制定年度目标。</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 xml:space="preserve"> 为确保文件信息的正确采集，填表时不得改变表格样式，其中一至七部分不得串页。</w:t>
      </w:r>
    </w:p>
    <w:p>
      <w:pPr>
        <w:pStyle w:val="2"/>
        <w:rPr>
          <w:rFonts w:hint="default" w:ascii="Times New Roman" w:hAnsi="Times New Roman" w:cs="Times New Roman"/>
          <w:szCs w:val="21"/>
          <w:highlight w:val="none"/>
          <w:lang w:val="en-US" w:eastAsia="zh-CN"/>
        </w:rPr>
      </w:pPr>
    </w:p>
    <w:p>
      <w:pPr>
        <w:jc w:val="left"/>
        <w:rPr>
          <w:rFonts w:hint="default" w:ascii="Times New Roman" w:hAnsi="Times New Roman" w:eastAsia="黑体" w:cs="Times New Roman"/>
          <w:sz w:val="32"/>
          <w:szCs w:val="32"/>
          <w:highlight w:val="none"/>
          <w:lang w:val="en-US" w:eastAsia="zh-CN"/>
        </w:rPr>
        <w:sectPr>
          <w:footerReference r:id="rId3" w:type="default"/>
          <w:pgSz w:w="11906" w:h="16838"/>
          <w:pgMar w:top="1440" w:right="1803" w:bottom="1440" w:left="1803" w:header="851" w:footer="992" w:gutter="0"/>
          <w:pgNumType w:fmt="decimal" w:start="1"/>
          <w:cols w:space="720" w:num="1"/>
          <w:formProt w:val="1"/>
          <w:rtlGutter w:val="0"/>
          <w:docGrid w:type="lines" w:linePitch="319" w:charSpace="0"/>
        </w:sectPr>
      </w:pPr>
    </w:p>
    <w:p>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基本情况</w:t>
      </w:r>
    </w:p>
    <w:tbl>
      <w:tblPr>
        <w:tblStyle w:val="7"/>
        <w:tblW w:w="53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87"/>
        <w:gridCol w:w="1604"/>
        <w:gridCol w:w="1496"/>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tl2br w:val="nil"/>
              <w:tr2bl w:val="nil"/>
            </w:tcBorders>
            <w:noWrap w:val="0"/>
            <w:tcMar>
              <w:top w:w="15" w:type="dxa"/>
              <w:left w:w="15" w:type="dxa"/>
              <w:right w:w="1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集群名称：</w:t>
            </w:r>
          </w:p>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b w:val="0"/>
                <w:kern w:val="2"/>
                <w:sz w:val="18"/>
                <w:szCs w:val="18"/>
                <w:highlight w:val="none"/>
                <w:lang w:val="en-US" w:eastAsia="zh-CN" w:bidi="ar-SA"/>
              </w:rPr>
              <w:t>（中小企业特色产业集群（XX产业））</w:t>
            </w:r>
          </w:p>
        </w:tc>
        <w:tc>
          <w:tcPr>
            <w:tcW w:w="3026"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县（市、区）中小企业主管部门</w:t>
            </w:r>
          </w:p>
        </w:tc>
        <w:tc>
          <w:tcPr>
            <w:tcW w:w="3026" w:type="pct"/>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907" w:type="pct"/>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845" w:type="pct"/>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127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3026" w:type="pct"/>
            <w:gridSpan w:val="3"/>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907" w:type="pct"/>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845" w:type="pct"/>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127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30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1273"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集群主导产业不属于国家规定的禁止、限制和淘汰类产业</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近三年未发生较大及以上安全、质量、环境污染等事故，重大及以上网络安全事件和数据安全事件</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不存在偷税漏税、违法违规、严重失信和其他重大问题的行为</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属于高耗能行业的集群，能效水平高于行业基准值</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w:t>
            </w:r>
            <w:r>
              <w:rPr>
                <w:rFonts w:hint="eastAsia" w:ascii="宋体" w:hAnsi="宋体" w:cs="宋体"/>
                <w:i w:val="0"/>
                <w:color w:val="000000"/>
                <w:sz w:val="24"/>
                <w:szCs w:val="24"/>
                <w:highlight w:val="none"/>
                <w:u w:val="none"/>
                <w:lang w:val="en-US" w:eastAsia="zh-CN"/>
              </w:rPr>
              <w:t>用</w:t>
            </w:r>
            <w:r>
              <w:rPr>
                <w:rFonts w:hint="eastAsia" w:ascii="宋体" w:hAnsi="宋体" w:eastAsia="宋体" w:cs="宋体"/>
                <w:i w:val="0"/>
                <w:color w:val="000000"/>
                <w:sz w:val="24"/>
                <w:szCs w:val="24"/>
                <w:highlight w:val="none"/>
                <w:u w:val="none"/>
                <w:lang w:val="en-US" w:eastAsia="zh-CN"/>
              </w:rPr>
              <w:t>水行业的集群，水效水平高于行业基准值</w:t>
            </w:r>
          </w:p>
        </w:tc>
        <w:tc>
          <w:tcPr>
            <w:tcW w:w="127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lang w:val="en-US" w:eastAsia="zh-CN"/>
              </w:rPr>
            </w:pPr>
            <w:r>
              <w:rPr>
                <w:rFonts w:hint="eastAsia"/>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lang w:val="en-US" w:eastAsia="zh-CN"/>
              </w:rPr>
            </w:pPr>
            <w:r>
              <w:rPr>
                <w:rFonts w:hint="eastAsia"/>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default"/>
                <w:lang w:val="en" w:eastAsia="zh-CN"/>
              </w:rPr>
            </w:pPr>
            <w:r>
              <w:rPr>
                <w:rFonts w:hint="eastAsia"/>
                <w:lang w:val="en-US" w:eastAsia="zh-CN"/>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获得</w:t>
            </w:r>
            <w:r>
              <w:rPr>
                <w:rFonts w:hint="eastAsia" w:ascii="宋体" w:hAnsi="宋体" w:eastAsia="宋体" w:cs="宋体"/>
                <w:i w:val="0"/>
                <w:color w:val="000000"/>
                <w:kern w:val="0"/>
                <w:sz w:val="24"/>
                <w:szCs w:val="24"/>
                <w:highlight w:val="none"/>
                <w:u w:val="none"/>
                <w:lang w:val="en-US" w:eastAsia="zh-CN" w:bidi="ar"/>
              </w:rPr>
              <w:t>省级中小企业特色产业集群</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bl>
    <w:p>
      <w:pPr>
        <w:keepNext w:val="0"/>
        <w:keepLines w:val="0"/>
        <w:pageBreakBefore w:val="0"/>
        <w:kinsoku/>
        <w:wordWrap/>
        <w:overflowPunct/>
        <w:topLinePunct w:val="0"/>
        <w:autoSpaceDE/>
        <w:autoSpaceDN/>
        <w:bidi w:val="0"/>
        <w:adjustRightInd w:val="0"/>
        <w:snapToGrid w:val="0"/>
        <w:jc w:val="left"/>
        <w:rPr>
          <w:rFonts w:hint="eastAsia" w:ascii="黑体" w:hAnsi="黑体" w:eastAsia="黑体" w:cs="黑体"/>
          <w:sz w:val="28"/>
          <w:szCs w:val="36"/>
          <w:lang w:eastAsia="zh-CN"/>
        </w:rPr>
      </w:pPr>
      <w:r>
        <w:br w:type="page"/>
      </w:r>
      <w:r>
        <w:rPr>
          <w:rFonts w:hint="eastAsia" w:ascii="Times New Roman" w:hAnsi="Times New Roman" w:eastAsia="黑体" w:cs="Times New Roman"/>
          <w:sz w:val="32"/>
          <w:szCs w:val="32"/>
          <w:highlight w:val="none"/>
          <w:lang w:val="en-US" w:eastAsia="zh-CN"/>
        </w:rPr>
        <w:t>二、主导产业情况</w:t>
      </w:r>
    </w:p>
    <w:tbl>
      <w:tblPr>
        <w:tblStyle w:val="7"/>
        <w:tblW w:w="532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3"/>
        <w:gridCol w:w="2128"/>
        <w:gridCol w:w="1437"/>
        <w:gridCol w:w="1131"/>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主导产业情况（近三年）</w:t>
            </w:r>
          </w:p>
        </w:tc>
        <w:tc>
          <w:tcPr>
            <w:tcW w:w="80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2019年</w:t>
            </w:r>
          </w:p>
        </w:tc>
        <w:tc>
          <w:tcPr>
            <w:tcW w:w="63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2020年</w:t>
            </w:r>
          </w:p>
        </w:tc>
        <w:tc>
          <w:tcPr>
            <w:tcW w:w="680"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集群主导产业产值增速（%）</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近三年主导产业产值年均增速（%）</w:t>
            </w:r>
          </w:p>
        </w:tc>
        <w:tc>
          <w:tcPr>
            <w:tcW w:w="2127"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sz w:val="24"/>
                <w:szCs w:val="24"/>
                <w:highlight w:val="none"/>
                <w:lang w:eastAsia="zh-CN"/>
              </w:rPr>
              <w:t>专精特新中小企业数量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专精特新“小巨人”企业数量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lang w:val="en-US" w:eastAsia="zh-CN"/>
              </w:rPr>
              <w:t>创新型中小企业数量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集群是否绘制产业链图谱</w:t>
            </w:r>
          </w:p>
        </w:tc>
        <w:tc>
          <w:tcPr>
            <w:tcW w:w="2127"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SA"/>
              </w:rPr>
              <w:t>（如涉及，需提供佐证材料）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5"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集群产业链培育和招商情况（200字以内）</w:t>
            </w: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Times New Roman" w:hAnsi="Times New Roman" w:eastAsia="仿宋_GB2312"/>
                <w:sz w:val="24"/>
                <w:szCs w:val="24"/>
              </w:rPr>
            </w:pPr>
          </w:p>
          <w:p>
            <w:pPr>
              <w:pStyle w:val="2"/>
            </w:pP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Times New Roman" w:hAnsi="Times New Roman"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3"/>
              <w:rPr>
                <w:rFonts w:hint="eastAsia" w:ascii="Times New Roman" w:hAnsi="Times New Roman" w:eastAsia="仿宋_GB2312"/>
                <w:sz w:val="24"/>
                <w:szCs w:val="24"/>
                <w:lang w:val="en-US" w:eastAsia="zh-CN"/>
              </w:rPr>
            </w:pPr>
          </w:p>
          <w:p>
            <w:pPr>
              <w:rPr>
                <w:rFonts w:hint="eastAsia" w:ascii="Times New Roman" w:hAnsi="Times New Roman" w:eastAsia="仿宋_GB2312"/>
                <w:sz w:val="24"/>
                <w:szCs w:val="24"/>
                <w:lang w:val="en-US" w:eastAsia="zh-CN"/>
              </w:rPr>
            </w:pPr>
          </w:p>
          <w:p>
            <w:pPr>
              <w:pStyle w:val="2"/>
              <w:rPr>
                <w:rFonts w:hint="eastAsia" w:ascii="Times New Roman" w:hAnsi="Times New Roman" w:eastAsia="仿宋_GB2312"/>
                <w:sz w:val="24"/>
                <w:szCs w:val="24"/>
                <w:lang w:val="en-US" w:eastAsia="zh-CN"/>
              </w:rPr>
            </w:pPr>
          </w:p>
          <w:p>
            <w:pPr>
              <w:pStyle w:val="3"/>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0"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集群供应链风险评估情况</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（200字以内）</w:t>
            </w: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eastAsia="zh-CN"/>
              </w:rPr>
            </w:pP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lang w:eastAsia="zh-CN"/>
              </w:rPr>
            </w:pPr>
          </w:p>
          <w:p>
            <w:pPr>
              <w:keepNext w:val="0"/>
              <w:keepLines w:val="0"/>
              <w:pageBreakBefore w:val="0"/>
              <w:kinsoku/>
              <w:wordWrap/>
              <w:overflowPunct/>
              <w:topLinePunct w:val="0"/>
              <w:autoSpaceDE/>
              <w:autoSpaceDN/>
              <w:bidi w:val="0"/>
              <w:adjustRightInd w:val="0"/>
              <w:snapToGrid/>
              <w:spacing w:line="360" w:lineRule="auto"/>
              <w:rPr>
                <w:rFonts w:hint="eastAsia"/>
                <w:lang w:val="en-US" w:eastAsia="zh-CN"/>
              </w:rPr>
            </w:pP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4"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集群制造资源共享情况</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200字以内</w:t>
            </w:r>
            <w:r>
              <w:rPr>
                <w:rFonts w:hint="eastAsia" w:ascii="宋体" w:hAnsi="宋体" w:eastAsia="宋体" w:cs="宋体"/>
                <w:sz w:val="24"/>
                <w:szCs w:val="24"/>
                <w:lang w:eastAsia="zh-CN"/>
              </w:rPr>
              <w:t>）</w:t>
            </w:r>
          </w:p>
        </w:tc>
        <w:tc>
          <w:tcPr>
            <w:tcW w:w="3325" w:type="pct"/>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snapToGrid/>
              <w:spacing w:line="360" w:lineRule="auto"/>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9"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集群已开展的制造资源共享工作</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建有产业链上下游产供销一体化协同协作机制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建立了共享制造机制，开展通用生产设备、物流、仓储、人力、设计等资源共享</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开展了同类设备和产品的集中采销</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建立了共享车间、共享工厂</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2"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集群协同发展情况</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bidi="ar"/>
              </w:rPr>
              <w:t>与先进制造业集群</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auto"/>
                <w:sz w:val="24"/>
                <w:szCs w:val="24"/>
                <w:highlight w:val="none"/>
                <w:lang w:val="en-US" w:eastAsia="zh-CN"/>
              </w:rPr>
              <w:t>国家新型工业化产业示范基地</w:t>
            </w:r>
            <w:r>
              <w:rPr>
                <w:rFonts w:hint="eastAsia" w:ascii="宋体" w:hAnsi="宋体" w:eastAsia="宋体" w:cs="宋体"/>
                <w:color w:val="000000"/>
                <w:kern w:val="0"/>
                <w:sz w:val="24"/>
                <w:szCs w:val="24"/>
                <w:highlight w:val="none"/>
                <w:lang w:bidi="ar"/>
              </w:rPr>
              <w:t>或龙头企业合作情况</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00字以内</w:t>
            </w:r>
            <w:r>
              <w:rPr>
                <w:rFonts w:hint="eastAsia" w:ascii="宋体" w:hAnsi="宋体" w:eastAsia="宋体" w:cs="宋体"/>
                <w:color w:val="000000"/>
                <w:sz w:val="24"/>
                <w:szCs w:val="24"/>
                <w:highlight w:val="none"/>
                <w:lang w:val="en-US" w:eastAsia="zh-CN"/>
              </w:rPr>
              <w:t>）</w:t>
            </w:r>
          </w:p>
        </w:tc>
        <w:tc>
          <w:tcPr>
            <w:tcW w:w="3325" w:type="pct"/>
            <w:gridSpan w:val="4"/>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4"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集群质量品牌建设情况</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6"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w:t>
            </w:r>
            <w:r>
              <w:rPr>
                <w:rFonts w:hint="eastAsia" w:ascii="宋体" w:hAnsi="宋体" w:eastAsia="宋体" w:cs="宋体"/>
                <w:sz w:val="24"/>
                <w:szCs w:val="24"/>
                <w:lang w:val="en-US" w:eastAsia="zh-CN"/>
              </w:rPr>
              <w:t>质量</w:t>
            </w:r>
            <w:r>
              <w:rPr>
                <w:rFonts w:hint="eastAsia" w:ascii="宋体" w:hAnsi="宋体" w:eastAsia="宋体" w:cs="宋体"/>
                <w:sz w:val="24"/>
                <w:szCs w:val="24"/>
                <w:lang w:eastAsia="zh-CN"/>
              </w:rPr>
              <w:t>品牌建设</w:t>
            </w:r>
            <w:r>
              <w:rPr>
                <w:rFonts w:hint="eastAsia" w:ascii="宋体" w:hAnsi="宋体" w:eastAsia="宋体" w:cs="宋体"/>
                <w:sz w:val="24"/>
                <w:szCs w:val="24"/>
                <w:lang w:val="en-US" w:eastAsia="zh-CN"/>
              </w:rPr>
              <w:t>工作</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3325" w:type="pct"/>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开展了先进质量管理模式推广、品牌管理标准宣贯、质量诊断服务等工作</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获得了集体商标、地理标志产品批准认证或证明商标通过注册</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建立了品牌运营机制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依托质量技术基础公共服务平台，提供计量、测试、认证等服务</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bl>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创新能力情况</w:t>
      </w:r>
    </w:p>
    <w:tbl>
      <w:tblPr>
        <w:tblStyle w:val="7"/>
        <w:tblW w:w="52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4"/>
        <w:gridCol w:w="596"/>
        <w:gridCol w:w="596"/>
        <w:gridCol w:w="596"/>
        <w:gridCol w:w="1"/>
        <w:gridCol w:w="595"/>
        <w:gridCol w:w="596"/>
        <w:gridCol w:w="596"/>
        <w:gridCol w:w="2"/>
        <w:gridCol w:w="594"/>
        <w:gridCol w:w="596"/>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年度</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2019年</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2020年</w:t>
            </w:r>
          </w:p>
        </w:tc>
        <w:tc>
          <w:tcPr>
            <w:tcW w:w="1020"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集群中小企业近三年研发投入强度（%）</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020"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集群近三年研发经费增速（%）</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020"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1940" w:type="pct"/>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
              </w:rPr>
              <w:t>集群中小企业近三年主持</w:t>
            </w:r>
            <w:r>
              <w:rPr>
                <w:rFonts w:hint="eastAsia" w:ascii="宋体" w:hAnsi="宋体" w:eastAsia="宋体" w:cs="宋体"/>
                <w:i w:val="0"/>
                <w:color w:val="000000"/>
                <w:kern w:val="0"/>
                <w:sz w:val="24"/>
                <w:szCs w:val="24"/>
                <w:highlight w:val="none"/>
                <w:u w:val="none"/>
                <w:lang w:val="en-US" w:eastAsia="zh-CN" w:bidi="ar"/>
              </w:rPr>
              <w:t>（起草单位排名前三位）</w:t>
            </w:r>
            <w:r>
              <w:rPr>
                <w:rFonts w:hint="eastAsia" w:ascii="宋体" w:hAnsi="宋体" w:eastAsia="宋体" w:cs="宋体"/>
                <w:i w:val="0"/>
                <w:color w:val="000000"/>
                <w:kern w:val="2"/>
                <w:sz w:val="24"/>
                <w:szCs w:val="24"/>
                <w:highlight w:val="none"/>
                <w:u w:val="none"/>
                <w:lang w:val="en-US" w:eastAsia="zh-CN" w:bidi="ar"/>
              </w:rPr>
              <w:t>或参与制修订标准数量</w:t>
            </w:r>
            <w:r>
              <w:rPr>
                <w:rFonts w:hint="eastAsia" w:ascii="宋体" w:hAnsi="宋体" w:cs="宋体"/>
                <w:i w:val="0"/>
                <w:color w:val="000000"/>
                <w:kern w:val="2"/>
                <w:sz w:val="24"/>
                <w:szCs w:val="24"/>
                <w:highlight w:val="none"/>
                <w:u w:val="none"/>
                <w:lang w:val="en-US" w:eastAsia="zh-CN" w:bidi="ar"/>
              </w:rPr>
              <w:t>情况</w:t>
            </w: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类别</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参与数量</w:t>
            </w: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342"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国际</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国家</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行业</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团体</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3" w:hRule="atLeast"/>
          <w:jc w:val="center"/>
        </w:trPr>
        <w:tc>
          <w:tcPr>
            <w:tcW w:w="1940" w:type="pct"/>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创新平台建设情况</w:t>
            </w:r>
          </w:p>
        </w:tc>
        <w:tc>
          <w:tcPr>
            <w:tcW w:w="1019"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国家制造业创新中心或</w:t>
            </w:r>
            <w:r>
              <w:rPr>
                <w:rFonts w:hint="eastAsia" w:ascii="宋体" w:hAnsi="宋体" w:cs="宋体"/>
                <w:i w:val="0"/>
                <w:color w:val="auto"/>
                <w:sz w:val="24"/>
                <w:szCs w:val="24"/>
                <w:highlight w:val="none"/>
                <w:u w:val="none"/>
                <w:lang w:val="en-US" w:eastAsia="zh-CN"/>
              </w:rPr>
              <w:t>国家级</w:t>
            </w:r>
            <w:r>
              <w:rPr>
                <w:rFonts w:hint="eastAsia" w:ascii="宋体" w:hAnsi="宋体" w:eastAsia="宋体" w:cs="宋体"/>
                <w:i w:val="0"/>
                <w:color w:val="auto"/>
                <w:sz w:val="24"/>
                <w:szCs w:val="24"/>
                <w:highlight w:val="none"/>
                <w:u w:val="none"/>
              </w:rPr>
              <w:t>创新平台</w:t>
            </w:r>
            <w:r>
              <w:rPr>
                <w:rFonts w:hint="eastAsia" w:ascii="宋体" w:hAnsi="宋体" w:eastAsia="宋体" w:cs="宋体"/>
                <w:i w:val="0"/>
                <w:color w:val="auto"/>
                <w:sz w:val="24"/>
                <w:szCs w:val="24"/>
                <w:highlight w:val="none"/>
                <w:u w:val="none"/>
                <w:lang w:eastAsia="zh-CN"/>
              </w:rPr>
              <w:t>名称及数量</w:t>
            </w:r>
          </w:p>
        </w:tc>
        <w:tc>
          <w:tcPr>
            <w:tcW w:w="2040" w:type="pct"/>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2"/>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3"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019"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省级制造业创新中心或省级创新平台</w:t>
            </w:r>
            <w:r>
              <w:rPr>
                <w:rFonts w:hint="eastAsia" w:ascii="宋体" w:hAnsi="宋体" w:eastAsia="宋体" w:cs="宋体"/>
                <w:sz w:val="24"/>
                <w:szCs w:val="24"/>
                <w:highlight w:val="none"/>
                <w:lang w:eastAsia="zh-CN"/>
              </w:rPr>
              <w:t>名称及数量</w:t>
            </w:r>
          </w:p>
        </w:tc>
        <w:tc>
          <w:tcPr>
            <w:tcW w:w="2040" w:type="pct"/>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6"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019"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lang w:val="en-US" w:eastAsia="zh-CN"/>
              </w:rPr>
              <w:t>平台</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2040" w:type="pct"/>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ascii="宋体" w:hAnsi="宋体" w:eastAsia="宋体" w:cs="宋体"/>
                <w:i w:val="0"/>
                <w:color w:val="000000"/>
                <w:kern w:val="2"/>
                <w:sz w:val="24"/>
                <w:szCs w:val="24"/>
                <w:highlight w:val="none"/>
                <w:u w:val="none"/>
                <w:lang w:val="en-US" w:eastAsia="zh-CN" w:bidi="ar-SA"/>
              </w:rPr>
              <w:t>集群内中小企业从业人员数量</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集群内研发人员占从业人员比例（%）</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集群有效发明专利年均增速（%）</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940"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集群每万人有效发明专利拥有量</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0"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集群内中小企业有效发明专利拥有量</w:t>
            </w:r>
            <w:r>
              <w:rPr>
                <w:rFonts w:hint="eastAsia" w:ascii="宋体" w:hAnsi="宋体" w:eastAsia="宋体" w:cs="宋体"/>
                <w:b w:val="0"/>
                <w:kern w:val="2"/>
                <w:sz w:val="24"/>
                <w:szCs w:val="24"/>
                <w:highlight w:val="none"/>
                <w:lang w:val="en-US" w:eastAsia="zh-CN" w:bidi="ar-SA"/>
              </w:rPr>
              <w:t>（</w:t>
            </w:r>
            <w:r>
              <w:rPr>
                <w:rFonts w:hint="eastAsia" w:ascii="宋体" w:hAnsi="宋体" w:eastAsia="宋体" w:cs="宋体"/>
                <w:sz w:val="24"/>
                <w:szCs w:val="24"/>
                <w:highlight w:val="none"/>
              </w:rPr>
              <w:t>包括发明专利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国防专利、 植物新品种、国家级农作物品种、国家新药、国家一级中药保护品种、集成电路布图设计专有权</w:t>
            </w:r>
            <w:r>
              <w:rPr>
                <w:rFonts w:hint="eastAsia" w:ascii="宋体" w:hAnsi="宋体" w:eastAsia="宋体" w:cs="宋体"/>
                <w:b w:val="0"/>
                <w:kern w:val="2"/>
                <w:sz w:val="24"/>
                <w:szCs w:val="24"/>
                <w:highlight w:val="none"/>
                <w:lang w:val="en-US" w:eastAsia="zh-CN" w:bidi="ar-SA"/>
              </w:rPr>
              <w:t>等）</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0"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协同创新总体情况</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200字以内</w:t>
            </w:r>
            <w:r>
              <w:rPr>
                <w:rFonts w:hint="eastAsia" w:ascii="宋体" w:hAnsi="宋体" w:eastAsia="宋体" w:cs="宋体"/>
                <w:sz w:val="24"/>
                <w:szCs w:val="24"/>
                <w:lang w:eastAsia="zh-CN"/>
              </w:rPr>
              <w:t>）</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p>
          <w:p>
            <w:pPr>
              <w:pStyle w:val="2"/>
              <w:rPr>
                <w:rFonts w:hint="eastAsia"/>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8"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w:t>
            </w:r>
            <w:r>
              <w:rPr>
                <w:rFonts w:hint="eastAsia" w:ascii="宋体" w:hAnsi="宋体" w:eastAsia="宋体" w:cs="宋体"/>
                <w:sz w:val="24"/>
                <w:szCs w:val="24"/>
                <w:lang w:val="en-US" w:eastAsia="zh-CN"/>
              </w:rPr>
              <w:t>已开展</w:t>
            </w:r>
            <w:r>
              <w:rPr>
                <w:rFonts w:hint="eastAsia" w:ascii="宋体" w:hAnsi="宋体" w:eastAsia="宋体" w:cs="宋体"/>
                <w:sz w:val="24"/>
                <w:szCs w:val="24"/>
                <w:lang w:eastAsia="zh-CN"/>
              </w:rPr>
              <w:t>的协同创新</w:t>
            </w:r>
            <w:r>
              <w:rPr>
                <w:rFonts w:hint="eastAsia" w:ascii="宋体" w:hAnsi="宋体" w:eastAsia="宋体" w:cs="宋体"/>
                <w:sz w:val="24"/>
                <w:szCs w:val="24"/>
                <w:lang w:val="en-US" w:eastAsia="zh-CN"/>
              </w:rPr>
              <w:t>工作</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kern w:val="2"/>
                <w:sz w:val="24"/>
                <w:szCs w:val="24"/>
                <w:highlight w:val="none"/>
                <w:lang w:val="en-US" w:eastAsia="zh-CN" w:bidi="ar-SA"/>
              </w:rPr>
            </w:pP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绘制了集群主导产业技术路线图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形成了集群技术难点清单或创新项目库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建立了“揭榜挂帅”、“赛马”或众创众包等激励机制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联合集群上下游企业，组建了创新联合体，并开展了产业链联合攻关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集群引入了高等院校、科研院所开展核心和关键共性技术产学研协同创新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四、数字化升级情况</w:t>
      </w:r>
    </w:p>
    <w:tbl>
      <w:tblPr>
        <w:tblStyle w:val="7"/>
        <w:tblW w:w="51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31"/>
        <w:gridCol w:w="1976"/>
        <w:gridCol w:w="1976"/>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57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企业</w:t>
            </w:r>
            <w:r>
              <w:rPr>
                <w:rFonts w:hint="eastAsia" w:ascii="宋体" w:hAnsi="宋体" w:cs="宋体"/>
                <w:i w:val="0"/>
                <w:color w:val="000000"/>
                <w:kern w:val="0"/>
                <w:sz w:val="24"/>
                <w:szCs w:val="24"/>
                <w:highlight w:val="none"/>
                <w:u w:val="none"/>
                <w:lang w:val="en-US" w:eastAsia="zh-CN" w:bidi="ar"/>
              </w:rPr>
              <w:t>上云</w:t>
            </w:r>
            <w:r>
              <w:rPr>
                <w:rFonts w:hint="eastAsia" w:ascii="宋体" w:hAnsi="宋体" w:eastAsia="宋体" w:cs="宋体"/>
                <w:i w:val="0"/>
                <w:color w:val="000000"/>
                <w:kern w:val="0"/>
                <w:sz w:val="24"/>
                <w:szCs w:val="24"/>
                <w:highlight w:val="none"/>
                <w:u w:val="none"/>
                <w:lang w:val="en-US" w:eastAsia="zh-CN" w:bidi="ar"/>
              </w:rPr>
              <w:t>比例（%）</w:t>
            </w: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57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eastAsia="zh-CN" w:bidi="ar"/>
              </w:rPr>
              <w:t>集群工业互联网平台应用普及率（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57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i w:val="0"/>
                <w:color w:val="000000"/>
                <w:kern w:val="2"/>
                <w:sz w:val="24"/>
                <w:szCs w:val="24"/>
                <w:highlight w:val="none"/>
                <w:u w:val="none"/>
                <w:lang w:val="en-US" w:eastAsia="zh-CN" w:bidi="ar-SA"/>
              </w:rPr>
              <w:t>工业软件应用率稳步提升</w:t>
            </w: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both"/>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 xml:space="preserve">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 xml:space="preserve">是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576"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i w:val="0"/>
                <w:color w:val="000000"/>
                <w:kern w:val="2"/>
                <w:sz w:val="24"/>
                <w:szCs w:val="24"/>
                <w:highlight w:val="none"/>
                <w:u w:val="none"/>
                <w:lang w:val="en-US" w:eastAsia="zh-CN" w:bidi="ar-SA"/>
              </w:rPr>
              <w:t>工业软件</w:t>
            </w:r>
            <w:r>
              <w:rPr>
                <w:rFonts w:hint="eastAsia" w:ascii="宋体" w:hAnsi="宋体" w:cs="宋体"/>
                <w:i w:val="0"/>
                <w:color w:val="000000"/>
                <w:kern w:val="2"/>
                <w:sz w:val="24"/>
                <w:szCs w:val="24"/>
                <w:highlight w:val="none"/>
                <w:u w:val="none"/>
                <w:lang w:val="en-US" w:eastAsia="zh-CN" w:bidi="ar-SA"/>
              </w:rPr>
              <w:t>采购金额（万元）</w:t>
            </w: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2019年</w:t>
            </w: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2020年</w:t>
            </w:r>
          </w:p>
        </w:tc>
        <w:tc>
          <w:tcPr>
            <w:tcW w:w="1141"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576"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141"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3" w:hRule="atLeast"/>
          <w:jc w:val="center"/>
        </w:trPr>
        <w:tc>
          <w:tcPr>
            <w:tcW w:w="1576" w:type="pct"/>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数字化服务总体情况</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lang w:eastAsia="zh-CN"/>
              </w:rPr>
            </w:pPr>
          </w:p>
          <w:p>
            <w:pPr>
              <w:pStyle w:val="2"/>
              <w:rPr>
                <w:rFonts w:hint="eastAsia"/>
                <w:sz w:val="24"/>
                <w:szCs w:val="24"/>
                <w:lang w:eastAsia="zh-CN"/>
              </w:rPr>
            </w:pPr>
          </w:p>
          <w:p>
            <w:pPr>
              <w:pStyle w:val="3"/>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jc w:val="center"/>
        </w:trPr>
        <w:tc>
          <w:tcPr>
            <w:tcW w:w="1576" w:type="pct"/>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集群已开展的数字化服务工作</w:t>
            </w:r>
          </w:p>
        </w:tc>
        <w:tc>
          <w:tcPr>
            <w:tcW w:w="3423" w:type="pct"/>
            <w:gridSpan w:val="3"/>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引入了数字化系统解决方案服务商</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开展了数字化共性解决方案开发和诊断等服务</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开展了两化融合管理体系推广工作</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1576"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数字化新模式新业态推广情况</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3423" w:type="pct"/>
            <w:gridSpan w:val="3"/>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i w:val="0"/>
                <w:color w:val="000000"/>
                <w:sz w:val="24"/>
                <w:szCs w:val="24"/>
                <w:highlight w:val="none"/>
                <w:u w:val="none"/>
                <w:lang w:eastAsia="zh-CN"/>
              </w:rPr>
              <w:t>（</w:t>
            </w:r>
            <w:r>
              <w:rPr>
                <w:rFonts w:hint="eastAsia" w:ascii="宋体" w:hAnsi="宋体" w:eastAsia="宋体" w:cs="宋体"/>
                <w:i w:val="0"/>
                <w:color w:val="000000"/>
                <w:sz w:val="24"/>
                <w:szCs w:val="24"/>
                <w:highlight w:val="none"/>
                <w:u w:val="none"/>
                <w:lang w:val="en-US" w:eastAsia="zh-CN"/>
              </w:rPr>
              <w:t>200字以内</w:t>
            </w:r>
            <w:r>
              <w:rPr>
                <w:rFonts w:hint="eastAsia" w:ascii="宋体" w:hAnsi="宋体" w:eastAsia="宋体" w:cs="宋体"/>
                <w:b w:val="0"/>
                <w:sz w:val="24"/>
                <w:szCs w:val="24"/>
                <w:lang w:val="en-US" w:eastAsia="zh-CN"/>
              </w:rPr>
              <w:t>）</w:t>
            </w:r>
          </w:p>
          <w:p>
            <w:pPr>
              <w:pStyle w:val="2"/>
              <w:rPr>
                <w:rFonts w:hint="eastAsia"/>
                <w:lang w:val="en-US"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4"/>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1576"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3423" w:type="pct"/>
            <w:gridSpan w:val="3"/>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绿色化转型情况</w:t>
      </w:r>
    </w:p>
    <w:tbl>
      <w:tblPr>
        <w:tblStyle w:val="7"/>
        <w:tblW w:w="522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5"/>
        <w:gridCol w:w="1761"/>
        <w:gridCol w:w="3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4"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kern w:val="2"/>
                <w:sz w:val="24"/>
                <w:szCs w:val="24"/>
                <w:highlight w:val="none"/>
                <w:lang w:val="en-US" w:eastAsia="zh-CN" w:bidi="ar-SA"/>
              </w:rPr>
              <w:t>建立了集群碳排放监测机制</w:t>
            </w: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196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近三年单位产值二氧化碳排放量</w:t>
            </w:r>
            <w:r>
              <w:rPr>
                <w:rFonts w:hint="eastAsia" w:ascii="宋体" w:hAnsi="宋体" w:eastAsia="宋体" w:cs="宋体"/>
                <w:sz w:val="24"/>
                <w:szCs w:val="24"/>
                <w:highlight w:val="none"/>
                <w:lang w:eastAsia="zh-CN"/>
              </w:rPr>
              <w:t>（吨二氧化碳</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01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2019年</w:t>
            </w:r>
          </w:p>
        </w:tc>
        <w:tc>
          <w:tcPr>
            <w:tcW w:w="202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1964"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sz w:val="24"/>
                <w:szCs w:val="24"/>
              </w:rPr>
            </w:pPr>
          </w:p>
        </w:tc>
        <w:tc>
          <w:tcPr>
            <w:tcW w:w="101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2020年</w:t>
            </w:r>
          </w:p>
        </w:tc>
        <w:tc>
          <w:tcPr>
            <w:tcW w:w="202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1964"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101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2021年</w:t>
            </w:r>
          </w:p>
        </w:tc>
        <w:tc>
          <w:tcPr>
            <w:tcW w:w="202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1964"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（注：单位产值二氧化碳排放量需提供计算公式）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54"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left"/>
              <w:rPr>
                <w:rFonts w:hint="eastAsia" w:ascii="宋体" w:hAnsi="宋体" w:eastAsia="宋体" w:cs="宋体"/>
                <w:sz w:val="24"/>
                <w:szCs w:val="24"/>
                <w:lang w:val="en-US" w:eastAsia="zh-CN"/>
              </w:rPr>
            </w:pPr>
            <w:r>
              <w:rPr>
                <w:rFonts w:hint="eastAsia" w:ascii="宋体" w:hAnsi="宋体" w:eastAsia="宋体" w:cs="宋体"/>
                <w:sz w:val="24"/>
                <w:szCs w:val="24"/>
              </w:rPr>
              <w:t>开展碳达峰碳中和相关宣传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监测等</w:t>
            </w:r>
            <w:r>
              <w:rPr>
                <w:rFonts w:hint="eastAsia" w:ascii="宋体" w:hAnsi="宋体" w:eastAsia="宋体" w:cs="宋体"/>
                <w:sz w:val="24"/>
                <w:szCs w:val="24"/>
              </w:rPr>
              <w:t>工作</w:t>
            </w:r>
            <w:r>
              <w:rPr>
                <w:rFonts w:hint="eastAsia" w:ascii="宋体" w:hAnsi="宋体" w:eastAsia="宋体" w:cs="宋体"/>
                <w:sz w:val="24"/>
                <w:szCs w:val="24"/>
                <w:lang w:val="en-US" w:eastAsia="zh-CN"/>
              </w:rPr>
              <w:t>情况</w:t>
            </w:r>
            <w:r>
              <w:rPr>
                <w:rFonts w:hint="eastAsia" w:ascii="宋体" w:hAnsi="宋体" w:eastAsia="宋体" w:cs="宋体"/>
                <w:sz w:val="24"/>
                <w:szCs w:val="24"/>
                <w:lang w:eastAsia="zh-CN"/>
              </w:rPr>
              <w:t>（200字以内）</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snapToGrid/>
              <w:spacing w:line="360" w:lineRule="auto"/>
              <w:ind w:left="0"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（需提供相关佐证材料）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6"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近三年单位工业产值能耗降低率（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大宗工业固废综合利用率（%）</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309" w:firstLineChars="0"/>
              <w:jc w:val="left"/>
              <w:rPr>
                <w:rFonts w:hint="eastAsia" w:ascii="宋体" w:hAnsi="宋体" w:eastAsia="宋体" w:cs="宋体"/>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工业用水重复利用率（%）</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29"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能源和资源综合利用工作情况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sz w:val="24"/>
                <w:szCs w:val="24"/>
                <w:lang w:eastAsia="zh-CN"/>
              </w:rPr>
              <w:t>（200字以内）</w:t>
            </w: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8"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集群已开展的能源和资源综合利用工作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余热余压集中回收</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水资源梯级循环利用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工业废弃物分类分级利用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70"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绿色</w:t>
            </w:r>
            <w:r>
              <w:rPr>
                <w:rFonts w:hint="eastAsia" w:ascii="宋体" w:hAnsi="宋体" w:eastAsia="宋体" w:cs="宋体"/>
                <w:sz w:val="24"/>
                <w:szCs w:val="24"/>
                <w:highlight w:val="none"/>
                <w:lang w:val="en-US" w:eastAsia="zh-CN"/>
              </w:rPr>
              <w:t>低碳公共服务</w:t>
            </w:r>
            <w:r>
              <w:rPr>
                <w:rFonts w:hint="eastAsia" w:ascii="宋体" w:hAnsi="宋体" w:eastAsia="宋体" w:cs="宋体"/>
                <w:sz w:val="24"/>
                <w:szCs w:val="24"/>
                <w:highlight w:val="none"/>
                <w:lang w:eastAsia="zh-CN"/>
              </w:rPr>
              <w:t>总体情况</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（200字以内）</w:t>
            </w:r>
          </w:p>
        </w:tc>
        <w:tc>
          <w:tcPr>
            <w:tcW w:w="3035" w:type="pct"/>
            <w:gridSpan w:val="2"/>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77"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集群已具备绿色低碳公共服务能力</w:t>
            </w:r>
          </w:p>
        </w:tc>
        <w:tc>
          <w:tcPr>
            <w:tcW w:w="3035" w:type="pct"/>
            <w:gridSpan w:val="2"/>
            <w:tcBorders>
              <w:tl2br w:val="nil"/>
              <w:tr2bl w:val="nil"/>
            </w:tcBorders>
            <w:noWrap w:val="0"/>
            <w:tcMar>
              <w:top w:w="15" w:type="dxa"/>
              <w:left w:w="15" w:type="dxa"/>
              <w:right w:w="15" w:type="dxa"/>
            </w:tcMar>
            <w:vAlign w:val="top"/>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□绿色制造系统解决方案</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□节能诊断与服务</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□清洁生产水平评价</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□节能系统建设运营</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□碳排放、碳足迹核算</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（注：勾选需提供佐证材料）</w:t>
            </w:r>
          </w:p>
        </w:tc>
      </w:tr>
    </w:tbl>
    <w:p>
      <w:pPr>
        <w:jc w:val="left"/>
        <w:rPr>
          <w:rFonts w:hint="eastAsia" w:eastAsia="宋体"/>
          <w:lang w:eastAsia="zh-CN"/>
        </w:rPr>
      </w:pPr>
      <w:r>
        <w:rPr>
          <w:rFonts w:hint="eastAsia"/>
          <w:lang w:eastAsia="zh-CN"/>
        </w:rPr>
        <w:br w:type="page"/>
      </w:r>
      <w:r>
        <w:rPr>
          <w:rFonts w:hint="eastAsia" w:ascii="Times New Roman" w:hAnsi="Times New Roman" w:eastAsia="黑体" w:cs="Times New Roman"/>
          <w:sz w:val="32"/>
          <w:szCs w:val="32"/>
          <w:highlight w:val="none"/>
          <w:lang w:val="en-US" w:eastAsia="zh-CN"/>
        </w:rPr>
        <w:t>六、开放合作情况</w:t>
      </w:r>
    </w:p>
    <w:tbl>
      <w:tblPr>
        <w:tblStyle w:val="7"/>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1378"/>
        <w:gridCol w:w="3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集群国际合作交流总体情况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3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集群已开展的国际合作交流活动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533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建立或参与主导产业国际合作机制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与境外产业园区形成较为稳定的合作关系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引进了国际领先技术、先进管理经验或高端人才团队等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参加中国国际中小企业博览会等展会类活动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承办主导产业国际研讨会或技术交流会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集群或集群内企业在境外设立分支机构数量</w:t>
            </w:r>
          </w:p>
        </w:tc>
        <w:tc>
          <w:tcPr>
            <w:tcW w:w="5332" w:type="dxa"/>
            <w:gridSpan w:val="2"/>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（需提供相关佐证材料）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近三年集群主导产品出口贸易额增长率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2019年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sz w:val="24"/>
                <w:szCs w:val="24"/>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2020年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2021年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restart"/>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highlight w:val="none"/>
                <w:lang w:val="en-US" w:eastAsia="zh-CN"/>
              </w:rPr>
              <w:t>近三年</w:t>
            </w:r>
            <w:r>
              <w:rPr>
                <w:rFonts w:hint="eastAsia" w:ascii="宋体" w:hAnsi="宋体" w:eastAsia="宋体" w:cs="宋体"/>
                <w:b w:val="0"/>
                <w:sz w:val="24"/>
                <w:szCs w:val="24"/>
                <w:lang w:val="en-US" w:eastAsia="zh-CN"/>
              </w:rPr>
              <w:t>集群外商直接投资额增长率</w:t>
            </w:r>
            <w:r>
              <w:rPr>
                <w:rFonts w:hint="eastAsia" w:ascii="宋体" w:hAnsi="宋体" w:cs="宋体"/>
                <w:b w:val="0"/>
                <w:sz w:val="24"/>
                <w:szCs w:val="24"/>
                <w:lang w:val="en-US" w:eastAsia="zh-CN"/>
              </w:rPr>
              <w:t>（%）</w:t>
            </w:r>
          </w:p>
        </w:tc>
        <w:tc>
          <w:tcPr>
            <w:tcW w:w="1378"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sz w:val="24"/>
                <w:szCs w:val="24"/>
                <w:lang w:val="en-US" w:eastAsia="zh-CN"/>
              </w:rPr>
              <w:t>2019年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highlight w:val="none"/>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2020年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highlight w:val="none"/>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2021年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bl>
    <w:p>
      <w:pPr>
        <w:jc w:val="left"/>
      </w:pPr>
      <w:r>
        <w:br w:type="page"/>
      </w:r>
      <w:r>
        <w:rPr>
          <w:rFonts w:hint="eastAsia" w:ascii="Times New Roman" w:hAnsi="Times New Roman" w:eastAsia="黑体" w:cs="Times New Roman"/>
          <w:sz w:val="32"/>
          <w:szCs w:val="32"/>
          <w:highlight w:val="none"/>
          <w:lang w:val="en-US" w:eastAsia="zh-CN"/>
        </w:rPr>
        <w:t>七、治理和服务水平</w:t>
      </w:r>
    </w:p>
    <w:tbl>
      <w:tblPr>
        <w:tblStyle w:val="7"/>
        <w:tblW w:w="8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6"/>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0" w:hRule="atLeast"/>
          <w:jc w:val="center"/>
        </w:trPr>
        <w:tc>
          <w:tcPr>
            <w:tcW w:w="3426"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治理和服务水平情况</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89" w:type="dxa"/>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1"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中小企业公共服务平台</w:t>
            </w:r>
            <w:r>
              <w:rPr>
                <w:rFonts w:hint="eastAsia" w:ascii="宋体" w:hAnsi="宋体" w:eastAsia="宋体" w:cs="宋体"/>
                <w:sz w:val="24"/>
                <w:szCs w:val="24"/>
                <w:highlight w:val="none"/>
                <w:lang w:val="en-US" w:eastAsia="zh-CN"/>
              </w:rPr>
              <w:t>建设</w:t>
            </w:r>
            <w:r>
              <w:rPr>
                <w:rFonts w:hint="eastAsia" w:ascii="宋体" w:hAnsi="宋体" w:eastAsia="宋体" w:cs="宋体"/>
                <w:sz w:val="24"/>
                <w:szCs w:val="24"/>
                <w:highlight w:val="none"/>
                <w:lang w:eastAsia="zh-CN"/>
              </w:rPr>
              <w:t>情况</w:t>
            </w:r>
          </w:p>
        </w:tc>
        <w:tc>
          <w:tcPr>
            <w:tcW w:w="5389"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集群已建设的中小企业公共服务平台：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建设或引入国家中小企业公共服务示范平台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建设或引入省级中小企业公共服务示范平台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建立了中小企业公共服务平台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集群提供中小企业公共服务情况</w:t>
            </w:r>
          </w:p>
        </w:tc>
        <w:tc>
          <w:tcPr>
            <w:tcW w:w="5389"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投融资服务</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管理咨询</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7"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集群治理情况</w:t>
            </w:r>
          </w:p>
        </w:tc>
        <w:tc>
          <w:tcPr>
            <w:tcW w:w="538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集群开展的治理工作：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建立了专业化发展促进机构、开展共商共建共享</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建立了中小企业合法权益保护机制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建立了公共服务效果考核机制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八、未来三年中小企业特色产业集群发展规划</w:t>
      </w:r>
    </w:p>
    <w:tbl>
      <w:tblPr>
        <w:tblStyle w:val="7"/>
        <w:tblW w:w="9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5" w:type="dxa"/>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（3000字以内）</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包括总体情况、主导产业、产业集群相关政策制定与实施情况、优质主体培育、品牌打造、产业链供应链建设等方面近三年来发展情况、在行业中所处的地位等。</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、发展成</w:t>
            </w:r>
            <w:r>
              <w:rPr>
                <w:rFonts w:hint="eastAsia" w:ascii="宋体" w:hAnsi="宋体" w:eastAsia="宋体" w:cs="宋体"/>
                <w:sz w:val="24"/>
                <w:szCs w:val="24"/>
                <w:highlight w:val="none"/>
                <w:lang w:eastAsia="zh-CN"/>
              </w:rPr>
              <w:t>效</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包括提升集群主导产业优势、激发集群创新活力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推进集群数字化升级、加快集群绿色低碳转型、深化集群开放合作、提升集群治理和服务能力等方面开展的工作和取得的成绩。</w:t>
            </w:r>
          </w:p>
          <w:p>
            <w:pPr>
              <w:pStyle w:val="4"/>
              <w:keepNext w:val="0"/>
              <w:keepLines w:val="0"/>
              <w:pageBreakBefore w:val="0"/>
              <w:numPr>
                <w:ilvl w:val="0"/>
                <w:numId w:val="2"/>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存在的问题</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年中小企业特色产业集群</w:t>
            </w:r>
            <w:r>
              <w:rPr>
                <w:rFonts w:hint="eastAsia" w:ascii="宋体" w:hAnsi="宋体" w:eastAsia="宋体" w:cs="宋体"/>
                <w:sz w:val="24"/>
                <w:szCs w:val="24"/>
                <w:highlight w:val="none"/>
                <w:lang w:eastAsia="zh-CN"/>
              </w:rPr>
              <w:t>发展规划</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总体思路</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发展目标</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1.三年总体目标</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95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2021年基准值</w:t>
                  </w: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2024年目标值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集群产值年均增速</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bl>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eastAsia="zh-CN"/>
              </w:rPr>
              <w:t>（备注：</w:t>
            </w:r>
            <w:r>
              <w:rPr>
                <w:rFonts w:hint="eastAsia" w:ascii="宋体" w:hAnsi="宋体" w:eastAsia="宋体" w:cs="宋体"/>
                <w:i w:val="0"/>
                <w:iCs w:val="0"/>
                <w:color w:val="auto"/>
                <w:sz w:val="21"/>
                <w:szCs w:val="21"/>
                <w:highlight w:val="none"/>
                <w:vertAlign w:val="baseline"/>
                <w:lang w:val="en-US" w:eastAsia="zh-CN"/>
              </w:rPr>
              <w:t>基准值须符合中小企业特色产业集群认定标准，2024年目标值须符合以下要求：</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产值年均增速不低于10%</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优质中小企业数量逐年增加</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研发经费年均增速不低于10%</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有效发明专利数年均增长不低于15%</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工业互联网普及率达到45%左右</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二氧化碳排放量降低达到18%左右</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集群单位工业产值能耗</w:t>
            </w:r>
            <w:r>
              <w:rPr>
                <w:rFonts w:hint="eastAsia" w:ascii="宋体" w:hAnsi="宋体" w:eastAsia="宋体" w:cs="宋体"/>
                <w:i w:val="0"/>
                <w:iCs w:val="0"/>
                <w:color w:val="auto"/>
                <w:sz w:val="21"/>
                <w:szCs w:val="21"/>
                <w:highlight w:val="none"/>
                <w:lang w:val="en-US" w:eastAsia="zh-CN"/>
              </w:rPr>
              <w:t>下降</w:t>
            </w:r>
            <w:r>
              <w:rPr>
                <w:rFonts w:hint="eastAsia" w:ascii="宋体" w:hAnsi="宋体" w:eastAsia="宋体" w:cs="宋体"/>
                <w:i w:val="0"/>
                <w:iCs w:val="0"/>
                <w:color w:val="auto"/>
                <w:sz w:val="21"/>
                <w:szCs w:val="21"/>
                <w:highlight w:val="none"/>
                <w:vertAlign w:val="baseline"/>
                <w:lang w:val="en-US" w:eastAsia="zh-CN"/>
              </w:rPr>
              <w:t>达到</w:t>
            </w:r>
            <w:r>
              <w:rPr>
                <w:rFonts w:hint="eastAsia" w:ascii="宋体" w:hAnsi="宋体" w:eastAsia="宋体" w:cs="宋体"/>
                <w:i w:val="0"/>
                <w:iCs w:val="0"/>
                <w:color w:val="auto"/>
                <w:sz w:val="21"/>
                <w:szCs w:val="21"/>
                <w:highlight w:val="none"/>
                <w:lang w:val="en-US" w:eastAsia="zh-CN"/>
              </w:rPr>
              <w:t>13.5%左右）</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2.阶段性目标</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（1）2022年度</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（2）2023年度</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（3）2024年度</w:t>
            </w:r>
          </w:p>
          <w:p>
            <w:pPr>
              <w:pStyle w:val="4"/>
              <w:keepNext w:val="0"/>
              <w:keepLines w:val="0"/>
              <w:pageBreakBefore w:val="0"/>
              <w:widowControl/>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重点任务</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保障措施</w:t>
            </w:r>
          </w:p>
        </w:tc>
      </w:tr>
    </w:tbl>
    <w:p>
      <w:pPr>
        <w:jc w:val="left"/>
      </w:pPr>
      <w:r>
        <w:br w:type="page"/>
      </w:r>
      <w:r>
        <w:rPr>
          <w:rFonts w:hint="eastAsia" w:ascii="Times New Roman" w:hAnsi="Times New Roman" w:eastAsia="黑体" w:cs="Times New Roman"/>
          <w:sz w:val="32"/>
          <w:szCs w:val="32"/>
          <w:highlight w:val="none"/>
          <w:lang w:val="en-US" w:eastAsia="zh-CN"/>
        </w:rPr>
        <w:t>九、真实性声明及推荐意见</w:t>
      </w:r>
    </w:p>
    <w:tbl>
      <w:tblPr>
        <w:tblStyle w:val="7"/>
        <w:tblW w:w="90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7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68"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真实性声明</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highlight w:val="none"/>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b w:val="0"/>
                <w:color w:val="000000"/>
                <w:kern w:val="0"/>
                <w:sz w:val="24"/>
                <w:szCs w:val="24"/>
                <w:highlight w:val="none"/>
                <w:lang w:bidi="ar"/>
              </w:rPr>
            </w:pPr>
            <w:r>
              <w:rPr>
                <w:rFonts w:hint="eastAsia" w:ascii="宋体" w:hAnsi="宋体" w:eastAsia="宋体" w:cs="宋体"/>
                <w:b w:val="0"/>
                <w:color w:val="000000"/>
                <w:kern w:val="0"/>
                <w:sz w:val="24"/>
                <w:szCs w:val="24"/>
                <w:highlight w:val="none"/>
                <w:lang w:val="en-US" w:eastAsia="zh-CN" w:bidi="ar"/>
              </w:rPr>
              <w:t>本单位</w:t>
            </w:r>
            <w:r>
              <w:rPr>
                <w:rFonts w:hint="eastAsia" w:ascii="宋体" w:hAnsi="宋体" w:eastAsia="宋体" w:cs="宋体"/>
                <w:b w:val="0"/>
                <w:color w:val="000000"/>
                <w:kern w:val="0"/>
                <w:sz w:val="24"/>
                <w:szCs w:val="24"/>
                <w:highlight w:val="none"/>
                <w:lang w:bidi="ar"/>
              </w:rPr>
              <w:t>承诺</w:t>
            </w:r>
            <w:r>
              <w:rPr>
                <w:rFonts w:hint="eastAsia" w:ascii="宋体" w:hAnsi="宋体" w:eastAsia="宋体" w:cs="宋体"/>
                <w:b w:val="0"/>
                <w:color w:val="000000"/>
                <w:kern w:val="0"/>
                <w:sz w:val="24"/>
                <w:szCs w:val="24"/>
                <w:highlight w:val="none"/>
                <w:lang w:val="en-US" w:eastAsia="zh-CN" w:bidi="ar"/>
              </w:rPr>
              <w:t>此次</w:t>
            </w:r>
            <w:r>
              <w:rPr>
                <w:rFonts w:hint="eastAsia" w:ascii="宋体" w:hAnsi="宋体" w:eastAsia="宋体" w:cs="宋体"/>
                <w:b w:val="0"/>
                <w:color w:val="000000"/>
                <w:kern w:val="0"/>
                <w:sz w:val="24"/>
                <w:szCs w:val="24"/>
                <w:highlight w:val="none"/>
                <w:lang w:bidi="ar"/>
              </w:rPr>
              <w:t>申报</w:t>
            </w:r>
            <w:r>
              <w:rPr>
                <w:rFonts w:hint="eastAsia" w:ascii="宋体" w:hAnsi="宋体" w:eastAsia="宋体" w:cs="宋体"/>
                <w:b w:val="0"/>
                <w:color w:val="000000"/>
                <w:kern w:val="0"/>
                <w:sz w:val="24"/>
                <w:szCs w:val="24"/>
                <w:highlight w:val="none"/>
                <w:lang w:val="en-US" w:eastAsia="zh-CN" w:bidi="ar"/>
              </w:rPr>
              <w:t>中小企业特色产业集群的申请</w:t>
            </w:r>
            <w:r>
              <w:rPr>
                <w:rFonts w:hint="eastAsia" w:ascii="宋体" w:hAnsi="宋体" w:eastAsia="宋体" w:cs="宋体"/>
                <w:b w:val="0"/>
                <w:color w:val="000000"/>
                <w:kern w:val="0"/>
                <w:sz w:val="24"/>
                <w:szCs w:val="24"/>
                <w:highlight w:val="none"/>
                <w:lang w:bidi="ar"/>
              </w:rPr>
              <w:t>材料(包括附件资料)真实</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val="en-US" w:eastAsia="zh-CN" w:bidi="ar"/>
              </w:rPr>
              <w:t>合法</w:t>
            </w:r>
            <w:r>
              <w:rPr>
                <w:rFonts w:hint="eastAsia" w:ascii="宋体" w:hAnsi="宋体" w:eastAsia="宋体" w:cs="宋体"/>
                <w:b w:val="0"/>
                <w:color w:val="000000"/>
                <w:kern w:val="0"/>
                <w:sz w:val="24"/>
                <w:szCs w:val="24"/>
                <w:highlight w:val="none"/>
                <w:lang w:bidi="ar"/>
              </w:rPr>
              <w:t>。</w:t>
            </w:r>
            <w:r>
              <w:rPr>
                <w:rFonts w:hint="eastAsia" w:ascii="宋体" w:hAnsi="宋体" w:eastAsia="宋体" w:cs="宋体"/>
                <w:b w:val="0"/>
                <w:color w:val="000000"/>
                <w:kern w:val="0"/>
                <w:sz w:val="24"/>
                <w:szCs w:val="24"/>
                <w:highlight w:val="none"/>
                <w:lang w:val="en-US" w:eastAsia="zh-CN" w:bidi="ar"/>
              </w:rPr>
              <w:t>如有不实之处</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bidi="ar"/>
              </w:rPr>
              <w:t>本单位愿意</w:t>
            </w:r>
            <w:r>
              <w:rPr>
                <w:rFonts w:hint="eastAsia" w:ascii="宋体" w:hAnsi="宋体" w:eastAsia="宋体" w:cs="宋体"/>
                <w:b w:val="0"/>
                <w:color w:val="000000"/>
                <w:kern w:val="0"/>
                <w:sz w:val="24"/>
                <w:szCs w:val="24"/>
                <w:highlight w:val="none"/>
                <w:lang w:val="en-US" w:eastAsia="zh-CN" w:bidi="ar"/>
              </w:rPr>
              <w:t>负相应法律责任，并</w:t>
            </w:r>
            <w:r>
              <w:rPr>
                <w:rFonts w:hint="eastAsia" w:ascii="宋体" w:hAnsi="宋体" w:eastAsia="宋体" w:cs="宋体"/>
                <w:b w:val="0"/>
                <w:color w:val="000000"/>
                <w:kern w:val="0"/>
                <w:sz w:val="24"/>
                <w:szCs w:val="24"/>
                <w:highlight w:val="none"/>
                <w:lang w:bidi="ar"/>
              </w:rPr>
              <w:t>承担由此产生的一切后果。</w:t>
            </w:r>
          </w:p>
          <w:p>
            <w:pPr>
              <w:rPr>
                <w:rFonts w:hint="eastAsia" w:ascii="宋体" w:hAnsi="宋体" w:eastAsia="宋体" w:cs="宋体"/>
                <w:b w:val="0"/>
                <w:color w:val="000000"/>
                <w:kern w:val="0"/>
                <w:sz w:val="24"/>
                <w:szCs w:val="24"/>
                <w:highlight w:val="none"/>
                <w:lang w:bidi="ar"/>
              </w:rPr>
            </w:pPr>
          </w:p>
          <w:p>
            <w:pPr>
              <w:pStyle w:val="2"/>
              <w:rPr>
                <w:rFonts w:hint="eastAsia"/>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color w:val="000000"/>
                <w:kern w:val="0"/>
                <w:sz w:val="24"/>
                <w:szCs w:val="24"/>
                <w:highlight w:val="none"/>
                <w:lang w:val="en-US" w:eastAsia="zh-CN" w:bidi="ar"/>
              </w:rPr>
              <w:t xml:space="preserve">单位负责人（签字）：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p>
          <w:p>
            <w:pPr>
              <w:rPr>
                <w:rFonts w:hint="eastAsia" w:ascii="宋体" w:hAnsi="宋体" w:eastAsia="宋体" w:cs="宋体"/>
                <w:b w:val="0"/>
                <w:i w:val="0"/>
                <w:color w:val="000000"/>
                <w:kern w:val="0"/>
                <w:sz w:val="24"/>
                <w:szCs w:val="24"/>
                <w:highlight w:val="none"/>
                <w:u w:val="none"/>
                <w:lang w:val="en-US" w:eastAsia="zh-CN" w:bidi="ar"/>
              </w:rPr>
            </w:pPr>
          </w:p>
          <w:p>
            <w:pPr>
              <w:pStyle w:val="2"/>
              <w:rPr>
                <w:rFonts w:hint="eastAsia"/>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县（市、区）中小企业主管部门（公章）：</w:t>
            </w: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firstLine="720" w:firstLineChars="300"/>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10"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省级中小企业主管部门推荐意见</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sectPr>
      <w:footerReference r:id="rId4" w:type="default"/>
      <w:pgSz w:w="11906" w:h="16838"/>
      <w:pgMar w:top="1440" w:right="1800" w:bottom="1440" w:left="1800" w:header="851" w:footer="992" w:gutter="0"/>
      <w:pgNumType w:fmt="decimal" w:start="1"/>
      <w:cols w:space="720" w:num="1"/>
      <w:formProt w:val="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9C7F9"/>
    <w:multiLevelType w:val="singleLevel"/>
    <w:tmpl w:val="C3F9C7F9"/>
    <w:lvl w:ilvl="0" w:tentative="0">
      <w:start w:val="1"/>
      <w:numFmt w:val="decimal"/>
      <w:lvlText w:val="%1."/>
      <w:lvlJc w:val="left"/>
      <w:pPr>
        <w:tabs>
          <w:tab w:val="left" w:pos="312"/>
        </w:tabs>
      </w:pPr>
    </w:lvl>
  </w:abstractNum>
  <w:abstractNum w:abstractNumId="1">
    <w:nsid w:val="FFFF18DD"/>
    <w:multiLevelType w:val="singleLevel"/>
    <w:tmpl w:val="FFFF18DD"/>
    <w:lvl w:ilvl="0" w:tentative="0">
      <w:start w:val="3"/>
      <w:numFmt w:val="chineseCounting"/>
      <w:suff w:val="nothing"/>
      <w:lvlText w:val="%1、"/>
      <w:lvlJc w:val="left"/>
      <w:rPr>
        <w:rFonts w:hint="eastAsia"/>
      </w:rPr>
    </w:lvl>
  </w:abstractNum>
  <w:abstractNum w:abstractNumId="2">
    <w:nsid w:val="0835FC6C"/>
    <w:multiLevelType w:val="singleLevel"/>
    <w:tmpl w:val="0835FC6C"/>
    <w:lvl w:ilvl="0" w:tentative="0">
      <w:start w:val="1"/>
      <w:numFmt w:val="lowerLetter"/>
      <w:lvlText w:val="%1."/>
      <w:lvlJc w:val="left"/>
      <w:pPr>
        <w:ind w:left="425" w:hanging="425"/>
      </w:pPr>
      <w:rPr>
        <w:rFonts w:hint="default"/>
      </w:rPr>
    </w:lvl>
  </w:abstractNum>
  <w:abstractNum w:abstractNumId="3">
    <w:nsid w:val="0EF7D9BD"/>
    <w:multiLevelType w:val="singleLevel"/>
    <w:tmpl w:val="0EF7D9BD"/>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A091F"/>
    <w:rsid w:val="1ACA091F"/>
    <w:rsid w:val="1B3A7EBF"/>
    <w:rsid w:val="1F669F3E"/>
    <w:rsid w:val="378E58BC"/>
    <w:rsid w:val="3AAE0558"/>
    <w:rsid w:val="3DCA1D3E"/>
    <w:rsid w:val="3F5DA339"/>
    <w:rsid w:val="3F7F9301"/>
    <w:rsid w:val="3FAB93F7"/>
    <w:rsid w:val="3FEF3FBB"/>
    <w:rsid w:val="4E760A1E"/>
    <w:rsid w:val="6CBF6166"/>
    <w:rsid w:val="7770209D"/>
    <w:rsid w:val="79FBD338"/>
    <w:rsid w:val="7BBEF9F0"/>
    <w:rsid w:val="7D7F0DCF"/>
    <w:rsid w:val="7F7A92F1"/>
    <w:rsid w:val="7FCDDA09"/>
    <w:rsid w:val="9EFFA802"/>
    <w:rsid w:val="F3FF5C7E"/>
    <w:rsid w:val="F7DD7543"/>
    <w:rsid w:val="FFC5B5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4027</Words>
  <Characters>4182</Characters>
  <Lines>0</Lines>
  <Paragraphs>0</Paragraphs>
  <TotalTime>4.33333333333333</TotalTime>
  <ScaleCrop>false</ScaleCrop>
  <LinksUpToDate>false</LinksUpToDate>
  <CharactersWithSpaces>4534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2022-09-16T03:42:00Z</dcterms:created>
  <dc:creator>刘哲 George</dc:creator>
  <cp:lastModifiedBy>Administrator</cp:lastModifiedBy>
  <dcterms:modified xsi:type="dcterms:W3CDTF">2022-09-20T09:17:29Z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B41AA0595EB9464CA1E29B31E57F5409</vt:lpwstr>
  </property>
</Properties>
</file>