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3B" w:rsidRDefault="0097783B" w:rsidP="0097783B">
      <w:pPr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附件1</w:t>
      </w:r>
    </w:p>
    <w:p w:rsidR="0097783B" w:rsidRDefault="0097783B" w:rsidP="0097783B">
      <w:pPr>
        <w:autoSpaceDE w:val="0"/>
        <w:autoSpaceDN w:val="0"/>
        <w:snapToGrid w:val="0"/>
        <w:spacing w:line="4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p w:rsidR="0097783B" w:rsidRDefault="0097783B" w:rsidP="0097783B">
      <w:pPr>
        <w:autoSpaceDE w:val="0"/>
        <w:autoSpaceDN w:val="0"/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符</w:t>
      </w: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合2022年度“江苏省知识产权建设示范</w:t>
      </w:r>
    </w:p>
    <w:p w:rsidR="0097783B" w:rsidRDefault="0097783B" w:rsidP="0097783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（县域）</w:t>
      </w:r>
      <w:proofErr w:type="gramStart"/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”</w:t>
      </w:r>
      <w:proofErr w:type="gramEnd"/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申报资格名单（31个</w:t>
      </w:r>
      <w:r>
        <w:rPr>
          <w:rFonts w:eastAsia="方正小标宋_GBK" w:hint="eastAsia"/>
          <w:snapToGrid w:val="0"/>
          <w:kern w:val="0"/>
          <w:sz w:val="44"/>
          <w:szCs w:val="44"/>
        </w:rPr>
        <w:t>）</w:t>
      </w:r>
    </w:p>
    <w:p w:rsidR="0097783B" w:rsidRDefault="0097783B" w:rsidP="0097783B">
      <w:pPr>
        <w:spacing w:line="400" w:lineRule="exact"/>
        <w:rPr>
          <w:rFonts w:eastAsia="仿宋_GB2312"/>
          <w:sz w:val="24"/>
        </w:rPr>
      </w:pPr>
    </w:p>
    <w:p w:rsidR="0097783B" w:rsidRDefault="0097783B" w:rsidP="0097783B">
      <w:pPr>
        <w:spacing w:line="570" w:lineRule="exact"/>
        <w:jc w:val="left"/>
        <w:rPr>
          <w:rFonts w:eastAsia="方正仿宋_GBK"/>
          <w:szCs w:val="32"/>
        </w:rPr>
      </w:pP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1.</w:t>
      </w:r>
      <w:r>
        <w:rPr>
          <w:rFonts w:eastAsia="方正仿宋_GBK" w:hint="eastAsia"/>
          <w:szCs w:val="32"/>
        </w:rPr>
        <w:t>南京市：建</w:t>
      </w:r>
      <w:proofErr w:type="gramStart"/>
      <w:r>
        <w:rPr>
          <w:rFonts w:eastAsia="方正仿宋_GBK" w:hint="eastAsia"/>
          <w:szCs w:val="32"/>
        </w:rPr>
        <w:t>邺</w:t>
      </w:r>
      <w:proofErr w:type="gramEnd"/>
      <w:r>
        <w:rPr>
          <w:rFonts w:eastAsia="方正仿宋_GBK" w:hint="eastAsia"/>
          <w:szCs w:val="32"/>
        </w:rPr>
        <w:t>区、雨花台区、六合区、溧水区、高淳区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2.</w:t>
      </w:r>
      <w:r>
        <w:rPr>
          <w:rFonts w:eastAsia="方正仿宋_GBK" w:hint="eastAsia"/>
          <w:szCs w:val="32"/>
        </w:rPr>
        <w:t>无锡市：惠山区、滨湖区、梁溪区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3.</w:t>
      </w:r>
      <w:r>
        <w:rPr>
          <w:rFonts w:eastAsia="方正仿宋_GBK" w:hint="eastAsia"/>
          <w:szCs w:val="32"/>
        </w:rPr>
        <w:t>徐州市：贾汪区、泉山区、丰</w:t>
      </w:r>
      <w:r>
        <w:rPr>
          <w:rFonts w:eastAsia="方正仿宋_GBK" w:hint="eastAsia"/>
          <w:szCs w:val="32"/>
        </w:rPr>
        <w:t xml:space="preserve">  </w:t>
      </w:r>
      <w:r>
        <w:rPr>
          <w:rFonts w:eastAsia="方正仿宋_GBK" w:hint="eastAsia"/>
          <w:szCs w:val="32"/>
        </w:rPr>
        <w:t>县、沛</w:t>
      </w:r>
      <w:r>
        <w:rPr>
          <w:rFonts w:eastAsia="方正仿宋_GBK" w:hint="eastAsia"/>
          <w:szCs w:val="32"/>
        </w:rPr>
        <w:t xml:space="preserve">  </w:t>
      </w:r>
      <w:r>
        <w:rPr>
          <w:rFonts w:eastAsia="方正仿宋_GBK" w:hint="eastAsia"/>
          <w:szCs w:val="32"/>
        </w:rPr>
        <w:t>县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4.</w:t>
      </w:r>
      <w:r>
        <w:rPr>
          <w:rFonts w:eastAsia="方正仿宋_GBK" w:hint="eastAsia"/>
          <w:szCs w:val="32"/>
        </w:rPr>
        <w:t>常州市：天宁区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5.</w:t>
      </w:r>
      <w:r>
        <w:rPr>
          <w:rFonts w:eastAsia="方正仿宋_GBK" w:hint="eastAsia"/>
          <w:szCs w:val="32"/>
        </w:rPr>
        <w:t>苏州市：相城区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6.</w:t>
      </w:r>
      <w:r>
        <w:rPr>
          <w:rFonts w:eastAsia="方正仿宋_GBK" w:hint="eastAsia"/>
          <w:spacing w:val="-11"/>
          <w:szCs w:val="32"/>
        </w:rPr>
        <w:t>南通市：崇川区、如东县、海安市、如皋市、启东市、海门市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7.</w:t>
      </w:r>
      <w:r>
        <w:rPr>
          <w:rFonts w:eastAsia="方正仿宋_GBK" w:hint="eastAsia"/>
          <w:szCs w:val="32"/>
        </w:rPr>
        <w:t>连云港市：连云区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8.</w:t>
      </w:r>
      <w:r>
        <w:rPr>
          <w:rFonts w:eastAsia="方正仿宋_GBK" w:hint="eastAsia"/>
          <w:szCs w:val="32"/>
        </w:rPr>
        <w:t>淮安市：涟水县、金湖县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9.</w:t>
      </w:r>
      <w:r>
        <w:rPr>
          <w:rFonts w:eastAsia="方正仿宋_GBK" w:hint="eastAsia"/>
          <w:szCs w:val="32"/>
        </w:rPr>
        <w:t>盐城市：亭湖区、射阳县、阜宁县</w:t>
      </w:r>
    </w:p>
    <w:p w:rsidR="0097783B" w:rsidRDefault="0097783B" w:rsidP="0097783B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10.</w:t>
      </w:r>
      <w:r>
        <w:rPr>
          <w:rFonts w:eastAsia="方正仿宋_GBK" w:hint="eastAsia"/>
          <w:szCs w:val="32"/>
        </w:rPr>
        <w:t>扬州市：仪征市</w:t>
      </w:r>
    </w:p>
    <w:p w:rsidR="0097783B" w:rsidRDefault="0097783B" w:rsidP="0097783B">
      <w:pPr>
        <w:spacing w:line="570" w:lineRule="exact"/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11.</w:t>
      </w:r>
      <w:r>
        <w:rPr>
          <w:rFonts w:eastAsia="方正仿宋_GBK" w:hint="eastAsia"/>
          <w:szCs w:val="32"/>
        </w:rPr>
        <w:t>镇江市：</w:t>
      </w:r>
      <w:proofErr w:type="gramStart"/>
      <w:r>
        <w:rPr>
          <w:rFonts w:eastAsia="方正仿宋_GBK" w:hint="eastAsia"/>
          <w:szCs w:val="32"/>
        </w:rPr>
        <w:t>丹陡区</w:t>
      </w:r>
      <w:proofErr w:type="gramEnd"/>
    </w:p>
    <w:p w:rsidR="0097783B" w:rsidRDefault="0097783B" w:rsidP="0097783B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12.</w:t>
      </w:r>
      <w:r>
        <w:rPr>
          <w:rFonts w:eastAsia="方正仿宋_GBK" w:hint="eastAsia"/>
          <w:szCs w:val="32"/>
        </w:rPr>
        <w:t>泰州市：高港区、泰兴市</w:t>
      </w:r>
    </w:p>
    <w:p w:rsidR="0097783B" w:rsidRDefault="0097783B" w:rsidP="0097783B">
      <w:pPr>
        <w:wordWrap w:val="0"/>
        <w:spacing w:line="640" w:lineRule="exact"/>
        <w:ind w:firstLineChars="200" w:firstLine="640"/>
      </w:pPr>
      <w:r>
        <w:rPr>
          <w:rFonts w:eastAsia="方正仿宋_GBK" w:hint="eastAsia"/>
          <w:szCs w:val="32"/>
        </w:rPr>
        <w:t>13.</w:t>
      </w:r>
      <w:r>
        <w:rPr>
          <w:rFonts w:eastAsia="方正仿宋_GBK" w:hint="eastAsia"/>
          <w:szCs w:val="32"/>
        </w:rPr>
        <w:t>宿迁市：沭阳县</w:t>
      </w: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83B"/>
    <w:rsid w:val="00366CCE"/>
    <w:rsid w:val="003A2D67"/>
    <w:rsid w:val="0097783B"/>
    <w:rsid w:val="00E0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783B"/>
    <w:pPr>
      <w:widowControl w:val="0"/>
      <w:jc w:val="both"/>
    </w:pPr>
    <w:rPr>
      <w:rFonts w:ascii="宋体" w:eastAsia="等线" w:hAnsi="宋体" w:cs="等线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78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7783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Win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2022-09-01T08:17:00Z</dcterms:created>
  <dcterms:modified xsi:type="dcterms:W3CDTF">2022-09-01T08:17:00Z</dcterms:modified>
</cp:coreProperties>
</file>