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</w:p>
    <w:p>
      <w:pPr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  <w:r>
        <w:rPr>
          <w:rFonts w:hint="eastAsia" w:ascii="Times New Roman" w:eastAsia="华文中宋"/>
          <w:color w:val="FF0000"/>
          <w:spacing w:val="-16"/>
          <w:w w:val="75"/>
          <w:sz w:val="102"/>
          <w:szCs w:val="110"/>
        </w:rPr>
        <w:t>江苏省工业和信息化厅文件</w:t>
      </w:r>
    </w:p>
    <w:p>
      <w:pPr>
        <w:adjustRightInd w:val="0"/>
        <w:snapToGrid w:val="0"/>
        <w:ind w:firstLine="64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before="312" w:beforeLines="1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苏工信</w:t>
      </w:r>
      <w:r>
        <w:rPr>
          <w:rFonts w:hint="eastAsia" w:ascii="Times New Roman" w:hAnsi="Times New Roman" w:eastAsia="方正仿宋_GBK"/>
          <w:sz w:val="32"/>
          <w:szCs w:val="32"/>
        </w:rPr>
        <w:t>中小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288</w:t>
      </w:r>
      <w:r>
        <w:rPr>
          <w:rFonts w:ascii="Times New Roman" w:hAnsi="Times New Roman" w:eastAsia="方正仿宋_GBK"/>
          <w:sz w:val="32"/>
          <w:szCs w:val="32"/>
        </w:rPr>
        <w:t xml:space="preserve">号                 </w:t>
      </w:r>
    </w:p>
    <w:tbl>
      <w:tblPr>
        <w:tblStyle w:val="7"/>
        <w:tblW w:w="5000" w:type="pct"/>
        <w:jc w:val="center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ind w:firstLine="420"/>
              <w:rPr>
                <w:rFonts w:ascii="Times New Roman" w:hAnsi="Times New Roman"/>
              </w:rPr>
            </w:pPr>
          </w:p>
        </w:tc>
      </w:tr>
    </w:tbl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pStyle w:val="2"/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_GBK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关于组织推荐第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批专精特新“小巨人”企业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复核第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一批专精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特新“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小巨人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”的通知</w:t>
      </w:r>
    </w:p>
    <w:p>
      <w:pPr>
        <w:pStyle w:val="2"/>
        <w:overflowPunct w:val="0"/>
        <w:adjustRightInd w:val="0"/>
        <w:snapToGrid w:val="0"/>
        <w:spacing w:line="580" w:lineRule="exact"/>
        <w:rPr>
          <w:rFonts w:ascii="Times New Roman" w:hAnsi="Times New Roman" w:eastAsia="方正小标宋_GBK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overflowPunct w:val="0"/>
        <w:adjustRightInd w:val="0"/>
        <w:snapToGrid w:val="0"/>
        <w:spacing w:line="58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各设区市工信局： </w:t>
      </w:r>
    </w:p>
    <w:p>
      <w:pPr>
        <w:widowControl/>
        <w:overflowPunct w:val="0"/>
        <w:adjustRightInd w:val="0"/>
        <w:snapToGrid w:val="0"/>
        <w:spacing w:line="58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按照《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工业和信息化部办公厅关于开展第四批专精特新“小巨人”企业培育和第一批专精特新“小巨人”企业复核工作的通知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》（工信厅企业函〔2022〕133号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以下简称《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》）要求，现就做好我省推荐申报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复核工作有关事项通知如下： </w:t>
      </w:r>
    </w:p>
    <w:p>
      <w:pPr>
        <w:pStyle w:val="2"/>
        <w:overflowPunct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一、推荐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</w:t>
      </w:r>
    </w:p>
    <w:p>
      <w:pPr>
        <w:pStyle w:val="2"/>
        <w:overflowPunct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《工业和信息化部关于印发〈优质中小企业梯度培育管理暂行办法〉的通知》（工信部企业〔2022〕63号）有关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条件的企业自愿申报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，并严格按照企业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1-2）“第十部分”所列初核指标，认真对企业填写内容及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佐证材料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进行初审核实，提出推荐意见。同时，按照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不低于推荐企业总数30%的数量开展实地抽查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并填报抽查结果。</w:t>
      </w:r>
    </w:p>
    <w:p>
      <w:pPr>
        <w:pStyle w:val="2"/>
        <w:overflowPunct w:val="0"/>
        <w:adjustRightInd w:val="0"/>
        <w:snapToGrid w:val="0"/>
        <w:spacing w:line="580" w:lineRule="exact"/>
        <w:ind w:firstLine="645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申报方式</w:t>
      </w:r>
    </w:p>
    <w:p>
      <w:pPr>
        <w:pStyle w:val="2"/>
        <w:overflowPunct w:val="0"/>
        <w:adjustRightInd w:val="0"/>
        <w:snapToGrid w:val="0"/>
        <w:spacing w:line="580" w:lineRule="exact"/>
        <w:ind w:firstLine="645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申报采取线上填报与线下报送相结合的方式。组织并指导企业于2022年6月21日至6月28日通过线上系统（zjtx.miit.gov.cn）填报申请书、上传相应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佐证材料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。填报完成后，从系统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下载打印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申请书，用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普通A3白纸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双面骑马钉单独装订并在首页加盖企业公章后通过线下报送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。线上与线下数据务必保持一致，“推荐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”统一填写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“2022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年7月12日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“推荐单位”统一填写“江苏省工业和信息化厅”。企业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相关佐证材料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统一封面（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附件5）另外装订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成一册并加盖公章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overflowPunct w:val="0"/>
        <w:adjustRightInd w:val="0"/>
        <w:snapToGrid w:val="0"/>
        <w:spacing w:line="580" w:lineRule="exact"/>
        <w:ind w:firstLine="645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有关要求</w:t>
      </w:r>
    </w:p>
    <w:p>
      <w:pPr>
        <w:pStyle w:val="2"/>
        <w:overflowPunct w:val="0"/>
        <w:adjustRightInd w:val="0"/>
        <w:snapToGrid w:val="0"/>
        <w:spacing w:line="580" w:lineRule="exact"/>
        <w:ind w:firstLine="645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新申请企业报送附件1（一式三份）及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5（一式一份）；复核企业报送附件2及附件5，各一式一份；各设区市工信局填报附件3和附件4，各一式一份。</w:t>
      </w:r>
    </w:p>
    <w:p>
      <w:pPr>
        <w:pStyle w:val="2"/>
        <w:overflowPunct w:val="0"/>
        <w:adjustRightInd w:val="0"/>
        <w:snapToGrid w:val="0"/>
        <w:spacing w:line="580" w:lineRule="exact"/>
        <w:ind w:firstLine="645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各设区市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局对申请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严格把关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初审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核实后，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于2022年6月30日前，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正式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推荐行文及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上述材料纸质件统一寄送至省工信厅中小企业局（南京市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北京西路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16号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苏兴大厦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），同时将附件3、4的电子版</w:t>
      </w:r>
      <w:r>
        <w:fldChar w:fldCharType="begin"/>
      </w:r>
      <w:r>
        <w:instrText xml:space="preserve"> HYPERLINK "mailto:发送至邮箱jsjxwzxqy@126.com" </w:instrText>
      </w:r>
      <w:r>
        <w:fldChar w:fldCharType="separate"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发送至邮箱jsjxwzxqy@126.com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overflowPunct w:val="0"/>
        <w:adjustRightInd w:val="0"/>
        <w:snapToGrid w:val="0"/>
        <w:spacing w:line="580" w:lineRule="exact"/>
        <w:ind w:firstLine="645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付春丽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卞春阳 </w:t>
      </w:r>
    </w:p>
    <w:p>
      <w:pPr>
        <w:pStyle w:val="2"/>
        <w:overflowPunct w:val="0"/>
        <w:adjustRightInd w:val="0"/>
        <w:snapToGrid w:val="0"/>
        <w:spacing w:line="580" w:lineRule="exact"/>
        <w:ind w:firstLine="645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02569652765   02569652751</w:t>
      </w:r>
    </w:p>
    <w:p>
      <w:pPr>
        <w:pStyle w:val="2"/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overflowPunct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fldChar w:fldCharType="begin"/>
      </w:r>
      <w:r>
        <w:instrText xml:space="preserve"> HYPERLINK "https://www.miit.gov.cn/cms_files/filemanager/1226211233/attach/20226/fabee43dd09548e4a716def2437b3d11.wps" </w:instrText>
      </w:r>
      <w:r>
        <w:fldChar w:fldCharType="separate"/>
      </w:r>
      <w:r>
        <w:rPr>
          <w:rFonts w:hint="eastAsia" w:ascii="Times New Roman" w:hAnsi="Times New Roman" w:eastAsia="仿宋_GB2312" w:cs="仿宋_GB2312"/>
          <w:sz w:val="32"/>
          <w:szCs w:val="32"/>
        </w:rPr>
        <w:t>1.第四批专精特新“小巨人”企业申请书</w:t>
      </w:r>
      <w:r>
        <w:rPr>
          <w:rFonts w:hint="eastAsia" w:ascii="Times New Roman" w:hAnsi="Times New Roman" w:eastAsia="仿宋_GB2312" w:cs="仿宋_GB2312"/>
          <w:sz w:val="32"/>
          <w:szCs w:val="32"/>
        </w:rPr>
        <w:fldChar w:fldCharType="end"/>
      </w:r>
    </w:p>
    <w:p>
      <w:pPr>
        <w:pStyle w:val="2"/>
        <w:overflowPunct w:val="0"/>
        <w:adjustRightInd w:val="0"/>
        <w:snapToGrid w:val="0"/>
        <w:spacing w:line="580" w:lineRule="exact"/>
        <w:ind w:firstLine="1558" w:firstLineChars="487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2.第一批专精特新“小巨人”企业复核申请书</w:t>
      </w:r>
    </w:p>
    <w:p>
      <w:pPr>
        <w:pStyle w:val="2"/>
        <w:overflowPunct w:val="0"/>
        <w:adjustRightInd w:val="0"/>
        <w:snapToGrid w:val="0"/>
        <w:spacing w:line="580" w:lineRule="exact"/>
        <w:ind w:firstLine="1558" w:firstLineChars="487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3.第四批专精特新“小巨人”企业推荐汇总表</w:t>
      </w:r>
    </w:p>
    <w:p>
      <w:pPr>
        <w:pStyle w:val="2"/>
        <w:overflowPunct w:val="0"/>
        <w:adjustRightInd w:val="0"/>
        <w:snapToGrid w:val="0"/>
        <w:spacing w:line="580" w:lineRule="exact"/>
        <w:ind w:firstLine="1558" w:firstLineChars="487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4.第一批专精特新“小巨人”企业复核情况汇总表</w:t>
      </w:r>
    </w:p>
    <w:p>
      <w:pPr>
        <w:pStyle w:val="2"/>
        <w:overflowPunct w:val="0"/>
        <w:adjustRightInd w:val="0"/>
        <w:snapToGrid w:val="0"/>
        <w:spacing w:line="580" w:lineRule="exact"/>
        <w:ind w:firstLine="1558" w:firstLineChars="487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 w:cs="仿宋_GB2312"/>
          <w:sz w:val="32"/>
          <w:szCs w:val="32"/>
        </w:rPr>
        <w:t>佐证材料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>
      <w:pPr>
        <w:pStyle w:val="2"/>
        <w:overflowPunct w:val="0"/>
        <w:adjustRightInd w:val="0"/>
        <w:snapToGrid w:val="0"/>
        <w:spacing w:line="58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pStyle w:val="2"/>
        <w:overflowPunct w:val="0"/>
        <w:adjustRightInd w:val="0"/>
        <w:snapToGrid w:val="0"/>
        <w:spacing w:line="580" w:lineRule="exact"/>
        <w:jc w:val="righ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江苏省工业和信息化厅</w:t>
      </w:r>
    </w:p>
    <w:p>
      <w:pPr>
        <w:pStyle w:val="2"/>
        <w:wordWrap w:val="0"/>
        <w:overflowPunct w:val="0"/>
        <w:adjustRightInd w:val="0"/>
        <w:snapToGrid w:val="0"/>
        <w:spacing w:line="580" w:lineRule="exact"/>
        <w:jc w:val="righ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2022年6月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江苏省工信厅办公室 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  202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日印发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20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1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2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65"/>
    <w:rsid w:val="00042D45"/>
    <w:rsid w:val="000C3151"/>
    <w:rsid w:val="000C577F"/>
    <w:rsid w:val="00133648"/>
    <w:rsid w:val="00153C17"/>
    <w:rsid w:val="001A673F"/>
    <w:rsid w:val="001C34FF"/>
    <w:rsid w:val="001D450B"/>
    <w:rsid w:val="001E2DED"/>
    <w:rsid w:val="002D1096"/>
    <w:rsid w:val="0035342D"/>
    <w:rsid w:val="00433CED"/>
    <w:rsid w:val="0050288A"/>
    <w:rsid w:val="00675242"/>
    <w:rsid w:val="008235FC"/>
    <w:rsid w:val="00865F2E"/>
    <w:rsid w:val="00873D29"/>
    <w:rsid w:val="00980E4D"/>
    <w:rsid w:val="00A65757"/>
    <w:rsid w:val="00AF7D83"/>
    <w:rsid w:val="00B15E0F"/>
    <w:rsid w:val="00B3139A"/>
    <w:rsid w:val="00B4403C"/>
    <w:rsid w:val="00C55609"/>
    <w:rsid w:val="00C80172"/>
    <w:rsid w:val="00C97AC0"/>
    <w:rsid w:val="00CB61D2"/>
    <w:rsid w:val="00CF4BBB"/>
    <w:rsid w:val="00E11F45"/>
    <w:rsid w:val="00E32765"/>
    <w:rsid w:val="00F64453"/>
    <w:rsid w:val="00F9615D"/>
    <w:rsid w:val="1FFFF294"/>
    <w:rsid w:val="3FCDC646"/>
    <w:rsid w:val="6F3045D9"/>
    <w:rsid w:val="72EB5072"/>
    <w:rsid w:val="7FAF5075"/>
    <w:rsid w:val="F4FF5A94"/>
    <w:rsid w:val="F9CFB952"/>
    <w:rsid w:val="FA07F8D7"/>
    <w:rsid w:val="FDFEA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489</Characters>
  <Lines>4</Lines>
  <Paragraphs>1</Paragraphs>
  <TotalTime>2</TotalTime>
  <ScaleCrop>false</ScaleCrop>
  <LinksUpToDate>false</LinksUpToDate>
  <CharactersWithSpaces>573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2021-12-29T01:42:00Z</dcterms:created>
  <dc:creator>PC</dc:creator>
  <cp:lastModifiedBy>uos</cp:lastModifiedBy>
  <cp:lastPrinted>2021-12-17T23:25:00Z</cp:lastPrinted>
  <dcterms:modified xsi:type="dcterms:W3CDTF">2022-06-21T14:56:07Z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