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sz w:val="32"/>
          <w:szCs w:val="32"/>
        </w:rPr>
      </w:pPr>
      <w:r>
        <w:rPr>
          <w:rFonts w:hint="eastAsia" w:ascii="黑体" w:hAnsi="黑体" w:eastAsia="黑体"/>
          <w:color w:val="000000"/>
          <w:sz w:val="32"/>
          <w:szCs w:val="32"/>
        </w:rPr>
        <w:t>附件：</w:t>
      </w:r>
    </w:p>
    <w:p>
      <w:pPr>
        <w:spacing w:before="156" w:beforeLines="50"/>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苏州市第二十</w:t>
      </w:r>
      <w:r>
        <w:rPr>
          <w:rFonts w:hint="eastAsia" w:ascii="方正小标宋简体" w:hAnsi="宋体" w:eastAsia="方正小标宋简体"/>
          <w:color w:val="000000"/>
          <w:sz w:val="44"/>
          <w:szCs w:val="44"/>
          <w:lang w:val="en-US" w:eastAsia="zh-CN"/>
        </w:rPr>
        <w:t>三</w:t>
      </w:r>
      <w:r>
        <w:rPr>
          <w:rFonts w:hint="eastAsia" w:ascii="方正小标宋简体" w:hAnsi="宋体" w:eastAsia="方正小标宋简体"/>
          <w:color w:val="000000"/>
          <w:sz w:val="44"/>
          <w:szCs w:val="44"/>
        </w:rPr>
        <w:t>批科普教育基地名单</w:t>
      </w:r>
    </w:p>
    <w:p>
      <w:pPr>
        <w:adjustRightInd w:val="0"/>
        <w:snapToGrid w:val="0"/>
        <w:spacing w:line="600" w:lineRule="atLeast"/>
        <w:rPr>
          <w:rFonts w:hint="eastAsia" w:ascii="仿宋_GB2312" w:eastAsia="仿宋_GB2312"/>
          <w:color w:val="000000"/>
          <w:sz w:val="18"/>
          <w:szCs w:val="18"/>
        </w:rPr>
      </w:pPr>
    </w:p>
    <w:p>
      <w:pPr>
        <w:adjustRightInd w:val="0"/>
        <w:snapToGrid w:val="0"/>
        <w:spacing w:line="600" w:lineRule="atLeast"/>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sz w:val="32"/>
          <w:szCs w:val="32"/>
        </w:rPr>
        <w:t xml:space="preserve"> 张家港市</w:t>
      </w:r>
      <w:r>
        <w:rPr>
          <w:rFonts w:hint="eastAsia" w:ascii="仿宋_GB2312" w:eastAsia="仿宋_GB2312"/>
          <w:sz w:val="32"/>
          <w:szCs w:val="32"/>
          <w:lang w:val="en-US" w:eastAsia="zh-CN"/>
        </w:rPr>
        <w:t>激光科普馆</w:t>
      </w:r>
    </w:p>
    <w:p>
      <w:pPr>
        <w:adjustRightInd w:val="0"/>
        <w:snapToGrid w:val="0"/>
        <w:spacing w:line="600" w:lineRule="atLeast"/>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sz w:val="32"/>
          <w:szCs w:val="32"/>
        </w:rPr>
        <w:t xml:space="preserve"> </w:t>
      </w:r>
      <w:r>
        <w:rPr>
          <w:rFonts w:hint="eastAsia" w:ascii="仿宋_GB2312" w:eastAsia="仿宋_GB2312"/>
          <w:color w:val="000000"/>
          <w:sz w:val="32"/>
          <w:szCs w:val="32"/>
        </w:rPr>
        <w:t>张家港市</w:t>
      </w:r>
      <w:r>
        <w:rPr>
          <w:rFonts w:hint="eastAsia" w:ascii="仿宋_GB2312" w:eastAsia="仿宋_GB2312"/>
          <w:color w:val="000000"/>
          <w:sz w:val="32"/>
          <w:szCs w:val="32"/>
          <w:lang w:val="en-US" w:eastAsia="zh-CN"/>
        </w:rPr>
        <w:t>粮食安全科普教育基地</w:t>
      </w:r>
    </w:p>
    <w:p>
      <w:pPr>
        <w:adjustRightInd w:val="0"/>
        <w:snapToGrid w:val="0"/>
        <w:spacing w:line="600" w:lineRule="atLeast"/>
        <w:rPr>
          <w:rFonts w:hint="eastAsia"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sz w:val="32"/>
          <w:szCs w:val="32"/>
        </w:rPr>
        <w:t xml:space="preserve"> </w:t>
      </w:r>
      <w:r>
        <w:rPr>
          <w:rFonts w:hint="eastAsia" w:ascii="仿宋_GB2312" w:eastAsia="仿宋_GB2312"/>
          <w:sz w:val="32"/>
          <w:szCs w:val="32"/>
          <w:lang w:val="en-US" w:eastAsia="zh-CN"/>
        </w:rPr>
        <w:t>苏州·中国声谷展示中心</w:t>
      </w:r>
    </w:p>
    <w:p>
      <w:pPr>
        <w:adjustRightInd w:val="0"/>
        <w:snapToGrid w:val="0"/>
        <w:spacing w:line="600" w:lineRule="atLeast"/>
        <w:rPr>
          <w:rFonts w:hint="eastAsia" w:ascii="仿宋_GB2312" w:eastAsia="仿宋_GB2312"/>
          <w:sz w:val="32"/>
          <w:szCs w:val="32"/>
        </w:rPr>
      </w:pPr>
      <w:r>
        <w:rPr>
          <w:rFonts w:hint="eastAsia" w:ascii="仿宋_GB2312" w:eastAsia="仿宋_GB2312"/>
          <w:color w:val="000000"/>
          <w:sz w:val="32"/>
          <w:szCs w:val="32"/>
        </w:rPr>
        <w:t>4.</w:t>
      </w:r>
      <w:r>
        <w:rPr>
          <w:rFonts w:hint="eastAsia" w:ascii="仿宋_GB2312" w:eastAsia="仿宋_GB2312"/>
          <w:sz w:val="32"/>
          <w:szCs w:val="32"/>
        </w:rPr>
        <w:t xml:space="preserve"> </w:t>
      </w:r>
      <w:r>
        <w:rPr>
          <w:rFonts w:hint="eastAsia" w:ascii="仿宋_GB2312" w:eastAsia="仿宋_GB2312"/>
          <w:sz w:val="32"/>
          <w:szCs w:val="32"/>
          <w:lang w:val="en-US" w:eastAsia="zh-CN"/>
        </w:rPr>
        <w:t>常熟市益生菌与人类健康科普教育基地</w:t>
      </w:r>
    </w:p>
    <w:p>
      <w:pPr>
        <w:adjustRightInd w:val="0"/>
        <w:snapToGrid w:val="0"/>
        <w:spacing w:line="600" w:lineRule="atLeast"/>
        <w:rPr>
          <w:rFonts w:hint="eastAsia" w:ascii="仿宋_GB2312" w:eastAsia="仿宋_GB2312"/>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w:t>
      </w:r>
      <w:r>
        <w:rPr>
          <w:rFonts w:hint="eastAsia" w:ascii="仿宋_GB2312" w:eastAsia="仿宋_GB2312"/>
          <w:sz w:val="32"/>
          <w:szCs w:val="32"/>
        </w:rPr>
        <w:t xml:space="preserve"> </w:t>
      </w:r>
      <w:r>
        <w:rPr>
          <w:rFonts w:hint="eastAsia" w:ascii="仿宋_GB2312" w:eastAsia="仿宋_GB2312"/>
          <w:sz w:val="32"/>
          <w:szCs w:val="32"/>
          <w:lang w:val="en-US" w:eastAsia="zh-CN"/>
        </w:rPr>
        <w:t>苏州禾世木古生物化石收藏馆</w:t>
      </w:r>
    </w:p>
    <w:p>
      <w:pPr>
        <w:adjustRightInd w:val="0"/>
        <w:snapToGrid w:val="0"/>
        <w:spacing w:line="600" w:lineRule="atLeast"/>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 太仓市</w:t>
      </w:r>
      <w:r>
        <w:rPr>
          <w:rFonts w:hint="eastAsia" w:ascii="仿宋_GB2312" w:eastAsia="仿宋_GB2312"/>
          <w:sz w:val="32"/>
          <w:szCs w:val="32"/>
          <w:lang w:val="en-US" w:eastAsia="zh-CN"/>
        </w:rPr>
        <w:t>城管家志愿者中心</w:t>
      </w:r>
    </w:p>
    <w:p>
      <w:pPr>
        <w:adjustRightInd w:val="0"/>
        <w:snapToGrid w:val="0"/>
        <w:spacing w:line="600" w:lineRule="atLeast"/>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w:t>
      </w:r>
      <w:r>
        <w:rPr>
          <w:rFonts w:hint="eastAsia" w:ascii="仿宋_GB2312" w:eastAsia="仿宋_GB2312"/>
          <w:sz w:val="32"/>
          <w:szCs w:val="32"/>
        </w:rPr>
        <w:t xml:space="preserve"> </w:t>
      </w:r>
      <w:r>
        <w:rPr>
          <w:rFonts w:hint="eastAsia" w:ascii="仿宋_GB2312" w:eastAsia="仿宋_GB2312"/>
          <w:sz w:val="32"/>
          <w:szCs w:val="32"/>
          <w:lang w:val="en-US" w:eastAsia="zh-CN"/>
        </w:rPr>
        <w:t>昆山益点田亲子农耕科普教育基地</w:t>
      </w:r>
    </w:p>
    <w:p>
      <w:pPr>
        <w:adjustRightInd w:val="0"/>
        <w:snapToGrid w:val="0"/>
        <w:spacing w:line="600" w:lineRule="atLeast"/>
        <w:rPr>
          <w:rFonts w:hint="default" w:ascii="仿宋_GB2312" w:eastAsia="仿宋_GB2312"/>
          <w:sz w:val="32"/>
          <w:szCs w:val="32"/>
          <w:lang w:val="en-US" w:eastAsia="zh-CN"/>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w:t>
      </w:r>
      <w:r>
        <w:rPr>
          <w:rFonts w:hint="eastAsia" w:ascii="仿宋_GB2312" w:eastAsia="仿宋_GB2312"/>
          <w:sz w:val="32"/>
          <w:szCs w:val="32"/>
        </w:rPr>
        <w:t xml:space="preserve"> </w:t>
      </w:r>
      <w:r>
        <w:rPr>
          <w:rFonts w:hint="eastAsia" w:ascii="仿宋_GB2312" w:eastAsia="仿宋_GB2312"/>
          <w:sz w:val="32"/>
          <w:szCs w:val="32"/>
          <w:lang w:val="en-US" w:eastAsia="zh-CN"/>
        </w:rPr>
        <w:t>昆山好孩子生态馆</w:t>
      </w:r>
    </w:p>
    <w:p>
      <w:pPr>
        <w:adjustRightInd w:val="0"/>
        <w:snapToGrid w:val="0"/>
        <w:spacing w:line="600" w:lineRule="atLeast"/>
        <w:rPr>
          <w:rFonts w:hint="eastAsia" w:ascii="仿宋_GB2312" w:eastAsia="仿宋_GB2312"/>
          <w:color w:val="000000"/>
          <w:sz w:val="32"/>
          <w:szCs w:val="32"/>
        </w:rPr>
      </w:pPr>
      <w:r>
        <w:rPr>
          <w:rFonts w:hint="eastAsia" w:ascii="仿宋_GB2312" w:eastAsia="仿宋_GB2312"/>
          <w:sz w:val="32"/>
          <w:szCs w:val="32"/>
          <w:lang w:val="en-US" w:eastAsia="zh-CN"/>
        </w:rPr>
        <w:t>9. 阳澄蟹村林石嘴青少年</w:t>
      </w:r>
      <w:r>
        <w:rPr>
          <w:rFonts w:hint="eastAsia" w:ascii="仿宋_GB2312" w:eastAsia="仿宋_GB2312"/>
          <w:sz w:val="32"/>
          <w:szCs w:val="32"/>
        </w:rPr>
        <w:t>科普教育</w:t>
      </w:r>
      <w:r>
        <w:rPr>
          <w:rFonts w:hint="eastAsia" w:ascii="仿宋_GB2312" w:eastAsia="仿宋_GB2312"/>
          <w:sz w:val="32"/>
          <w:szCs w:val="32"/>
          <w:lang w:val="en-US" w:eastAsia="zh-CN"/>
        </w:rPr>
        <w:t>基地</w:t>
      </w:r>
    </w:p>
    <w:p>
      <w:pPr>
        <w:adjustRightInd w:val="0"/>
        <w:snapToGrid w:val="0"/>
        <w:spacing w:line="600" w:lineRule="atLeast"/>
        <w:rPr>
          <w:rFonts w:hint="eastAsia" w:ascii="仿宋_GB2312" w:eastAsia="仿宋_GB2312"/>
          <w:sz w:val="32"/>
          <w:szCs w:val="32"/>
          <w:lang w:val="en-US" w:eastAsia="zh-CN"/>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0. 吴江震泽湿地自然教育科普中心</w:t>
      </w:r>
    </w:p>
    <w:p>
      <w:pPr>
        <w:adjustRightInd w:val="0"/>
        <w:snapToGrid w:val="0"/>
        <w:spacing w:line="600" w:lineRule="atLeast"/>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w:t>
      </w:r>
      <w:r>
        <w:rPr>
          <w:rFonts w:hint="eastAsia" w:ascii="仿宋_GB2312" w:eastAsia="仿宋_GB2312"/>
          <w:sz w:val="32"/>
          <w:szCs w:val="32"/>
        </w:rPr>
        <w:t xml:space="preserve"> </w:t>
      </w:r>
      <w:r>
        <w:rPr>
          <w:rFonts w:hint="eastAsia" w:ascii="仿宋_GB2312" w:eastAsia="仿宋_GB2312"/>
          <w:sz w:val="32"/>
          <w:szCs w:val="32"/>
          <w:lang w:val="en-US" w:eastAsia="zh-CN"/>
        </w:rPr>
        <w:t>吴江区计量科普馆</w:t>
      </w:r>
    </w:p>
    <w:p>
      <w:pPr>
        <w:adjustRightInd w:val="0"/>
        <w:snapToGrid w:val="0"/>
        <w:spacing w:line="600" w:lineRule="atLeast"/>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Fonts w:hint="eastAsia" w:ascii="仿宋_GB2312" w:eastAsia="仿宋_GB2312"/>
          <w:sz w:val="32"/>
          <w:szCs w:val="32"/>
        </w:rPr>
        <w:t xml:space="preserve"> </w:t>
      </w:r>
      <w:r>
        <w:rPr>
          <w:rFonts w:hint="eastAsia" w:ascii="仿宋_GB2312" w:eastAsia="仿宋_GB2312"/>
          <w:sz w:val="32"/>
          <w:szCs w:val="32"/>
          <w:lang w:val="en-US" w:eastAsia="zh-CN"/>
        </w:rPr>
        <w:t>吴文化博物馆（吴中博物馆）</w:t>
      </w:r>
    </w:p>
    <w:p>
      <w:pPr>
        <w:adjustRightInd w:val="0"/>
        <w:snapToGrid w:val="0"/>
        <w:spacing w:line="600" w:lineRule="atLeast"/>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r>
        <w:rPr>
          <w:rFonts w:hint="eastAsia" w:ascii="仿宋_GB2312" w:eastAsia="仿宋_GB2312"/>
          <w:sz w:val="32"/>
          <w:szCs w:val="32"/>
        </w:rPr>
        <w:t xml:space="preserve"> </w:t>
      </w:r>
      <w:r>
        <w:rPr>
          <w:rFonts w:hint="eastAsia" w:ascii="仿宋_GB2312" w:eastAsia="仿宋_GB2312"/>
          <w:sz w:val="32"/>
          <w:szCs w:val="32"/>
          <w:lang w:val="en-US" w:eastAsia="zh-CN"/>
        </w:rPr>
        <w:t>苏州·中国软件特色名城</w:t>
      </w:r>
      <w:bookmarkStart w:id="0" w:name="_GoBack"/>
      <w:bookmarkEnd w:id="0"/>
      <w:r>
        <w:rPr>
          <w:rFonts w:hint="eastAsia" w:ascii="仿宋_GB2312" w:eastAsia="仿宋_GB2312"/>
          <w:sz w:val="32"/>
          <w:szCs w:val="32"/>
          <w:lang w:val="en-US" w:eastAsia="zh-CN"/>
        </w:rPr>
        <w:t>科普教育基地</w:t>
      </w:r>
    </w:p>
    <w:p>
      <w:pPr>
        <w:adjustRightInd w:val="0"/>
        <w:snapToGrid w:val="0"/>
        <w:spacing w:line="600" w:lineRule="atLeast"/>
        <w:rPr>
          <w:rFonts w:hint="eastAsia" w:ascii="仿宋_GB2312" w:eastAsia="仿宋_GB2312"/>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w:t>
      </w:r>
      <w:r>
        <w:rPr>
          <w:rFonts w:hint="eastAsia" w:ascii="仿宋_GB2312" w:eastAsia="仿宋_GB2312"/>
          <w:sz w:val="32"/>
          <w:szCs w:val="32"/>
        </w:rPr>
        <w:t xml:space="preserve"> </w:t>
      </w:r>
      <w:r>
        <w:rPr>
          <w:rFonts w:hint="eastAsia" w:ascii="仿宋_GB2312" w:eastAsia="仿宋_GB2312"/>
          <w:sz w:val="32"/>
          <w:szCs w:val="32"/>
          <w:lang w:val="en-US" w:eastAsia="zh-CN"/>
        </w:rPr>
        <w:t>中亿丰建筑科技展厅科普教育基地</w:t>
      </w:r>
    </w:p>
    <w:p>
      <w:pPr>
        <w:adjustRightInd w:val="0"/>
        <w:snapToGrid w:val="0"/>
        <w:spacing w:line="600" w:lineRule="atLeast"/>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 xml:space="preserve">. </w:t>
      </w:r>
      <w:r>
        <w:rPr>
          <w:rFonts w:hint="eastAsia" w:ascii="仿宋_GB2312" w:eastAsia="仿宋_GB2312"/>
          <w:sz w:val="32"/>
          <w:szCs w:val="32"/>
          <w:lang w:val="en-US" w:eastAsia="zh-CN"/>
        </w:rPr>
        <w:t>相城区机器人科普教育基地</w:t>
      </w:r>
    </w:p>
    <w:p>
      <w:pPr>
        <w:adjustRightInd w:val="0"/>
        <w:snapToGrid w:val="0"/>
        <w:spacing w:line="600" w:lineRule="atLeast"/>
        <w:rPr>
          <w:rFonts w:hint="eastAsia" w:ascii="仿宋_GB2312" w:eastAsia="仿宋_GB2312"/>
          <w:sz w:val="32"/>
          <w:szCs w:val="32"/>
          <w:lang w:val="en-US" w:eastAsia="zh-CN"/>
        </w:rPr>
      </w:pPr>
      <w:r>
        <w:rPr>
          <w:rFonts w:hint="eastAsia" w:ascii="仿宋_GB2312" w:eastAsia="仿宋_GB2312"/>
          <w:sz w:val="32"/>
          <w:szCs w:val="32"/>
          <w:lang w:val="en-US" w:eastAsia="zh-CN"/>
        </w:rPr>
        <w:t>16. 姑苏区雷允上中医文化馆</w:t>
      </w:r>
    </w:p>
    <w:p>
      <w:pPr>
        <w:adjustRightInd w:val="0"/>
        <w:snapToGrid w:val="0"/>
        <w:spacing w:line="600" w:lineRule="atLeast"/>
        <w:rPr>
          <w:rFonts w:hint="eastAsia" w:ascii="仿宋_GB2312" w:eastAsia="仿宋_GB2312"/>
          <w:sz w:val="32"/>
          <w:szCs w:val="32"/>
          <w:lang w:val="en-US" w:eastAsia="zh-CN"/>
        </w:rPr>
      </w:pPr>
      <w:r>
        <w:rPr>
          <w:rFonts w:hint="eastAsia" w:ascii="仿宋_GB2312" w:eastAsia="仿宋_GB2312"/>
          <w:sz w:val="32"/>
          <w:szCs w:val="32"/>
          <w:lang w:val="en-US" w:eastAsia="zh-CN"/>
        </w:rPr>
        <w:t>17. 姑苏区苏帮菜餐饮文化博物馆</w:t>
      </w:r>
    </w:p>
    <w:p>
      <w:pPr>
        <w:adjustRightInd w:val="0"/>
        <w:snapToGrid w:val="0"/>
        <w:spacing w:line="600" w:lineRule="atLeast"/>
        <w:rPr>
          <w:rFonts w:hint="eastAsia" w:ascii="仿宋_GB2312" w:eastAsia="仿宋_GB2312"/>
          <w:sz w:val="32"/>
          <w:szCs w:val="32"/>
          <w:lang w:val="en-US" w:eastAsia="zh-CN"/>
        </w:rPr>
      </w:pPr>
      <w:r>
        <w:rPr>
          <w:rFonts w:hint="eastAsia" w:ascii="仿宋_GB2312" w:eastAsia="仿宋_GB2312"/>
          <w:sz w:val="32"/>
          <w:szCs w:val="32"/>
          <w:lang w:val="en-US" w:eastAsia="zh-CN"/>
        </w:rPr>
        <w:t>18. 苏州工业园区国家安全教育馆</w:t>
      </w:r>
    </w:p>
    <w:p>
      <w:pPr>
        <w:adjustRightInd w:val="0"/>
        <w:snapToGrid w:val="0"/>
        <w:spacing w:line="600" w:lineRule="atLeast"/>
        <w:rPr>
          <w:rFonts w:hint="eastAsia" w:ascii="仿宋_GB2312" w:eastAsia="仿宋_GB2312"/>
          <w:sz w:val="32"/>
          <w:szCs w:val="32"/>
          <w:lang w:val="en-US" w:eastAsia="zh-CN"/>
        </w:rPr>
      </w:pPr>
      <w:r>
        <w:rPr>
          <w:rFonts w:hint="eastAsia" w:ascii="仿宋_GB2312" w:eastAsia="仿宋_GB2312"/>
          <w:sz w:val="32"/>
          <w:szCs w:val="32"/>
          <w:lang w:val="en-US" w:eastAsia="zh-CN"/>
        </w:rPr>
        <w:t>19. 材料科学姑苏实验室</w:t>
      </w:r>
    </w:p>
    <w:p>
      <w:pPr>
        <w:adjustRightInd w:val="0"/>
        <w:snapToGrid w:val="0"/>
        <w:spacing w:line="600" w:lineRule="atLeast"/>
        <w:rPr>
          <w:rFonts w:hint="eastAsia" w:ascii="仿宋_GB2312" w:eastAsia="仿宋_GB2312"/>
          <w:sz w:val="32"/>
          <w:szCs w:val="32"/>
          <w:lang w:val="en-US" w:eastAsia="zh-CN"/>
        </w:rPr>
      </w:pPr>
      <w:r>
        <w:rPr>
          <w:rFonts w:hint="eastAsia" w:ascii="仿宋_GB2312" w:eastAsia="仿宋_GB2312"/>
          <w:sz w:val="32"/>
          <w:szCs w:val="32"/>
          <w:lang w:val="en-US" w:eastAsia="zh-CN"/>
        </w:rPr>
        <w:t>20. 江苏省医疗器械检验所苏州分所</w:t>
      </w:r>
    </w:p>
    <w:p>
      <w:pPr>
        <w:adjustRightInd w:val="0"/>
        <w:snapToGrid w:val="0"/>
        <w:spacing w:line="600" w:lineRule="atLeast"/>
        <w:rPr>
          <w:rFonts w:hint="eastAsia" w:ascii="仿宋_GB2312" w:eastAsia="仿宋_GB2312"/>
          <w:sz w:val="32"/>
          <w:szCs w:val="32"/>
          <w:lang w:val="en-US" w:eastAsia="zh-CN"/>
        </w:rPr>
      </w:pPr>
      <w:r>
        <w:rPr>
          <w:rFonts w:hint="eastAsia" w:ascii="仿宋_GB2312" w:eastAsia="仿宋_GB2312"/>
          <w:sz w:val="32"/>
          <w:szCs w:val="32"/>
          <w:lang w:val="en-US" w:eastAsia="zh-CN"/>
        </w:rPr>
        <w:t>21. 苏州清听趣味声学实验室</w:t>
      </w:r>
    </w:p>
    <w:p>
      <w:pPr>
        <w:adjustRightInd w:val="0"/>
        <w:snapToGrid w:val="0"/>
        <w:spacing w:line="600" w:lineRule="atLeas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22. 国家知识产权专利局专利审查协作江苏中心知识产权科普与普法文化展厅</w:t>
      </w:r>
    </w:p>
    <w:p>
      <w:pPr>
        <w:adjustRightInd w:val="0"/>
        <w:snapToGrid w:val="0"/>
        <w:spacing w:line="600" w:lineRule="atLeas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23. 苏州市太湖鹅庄科普教育基地</w:t>
      </w:r>
    </w:p>
    <w:p>
      <w:pPr>
        <w:adjustRightInd w:val="0"/>
        <w:snapToGrid w:val="0"/>
        <w:spacing w:line="600" w:lineRule="atLeas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24. 苏州市绿色新能源应用技术科普教育基地</w:t>
      </w:r>
    </w:p>
    <w:p>
      <w:pPr>
        <w:adjustRightInd w:val="0"/>
        <w:snapToGrid w:val="0"/>
        <w:spacing w:line="600" w:lineRule="atLeast"/>
        <w:ind w:left="640" w:hanging="640" w:hangingChars="200"/>
        <w:rPr>
          <w:rFonts w:hint="default" w:ascii="仿宋_GB2312" w:eastAsia="仿宋_GB2312"/>
          <w:sz w:val="32"/>
          <w:szCs w:val="32"/>
          <w:lang w:val="en-US" w:eastAsia="zh-CN"/>
        </w:rPr>
      </w:pPr>
      <w:r>
        <w:rPr>
          <w:rFonts w:hint="eastAsia" w:ascii="仿宋_GB2312" w:eastAsia="仿宋_GB2312"/>
          <w:sz w:val="32"/>
          <w:szCs w:val="32"/>
          <w:lang w:val="en-US" w:eastAsia="zh-CN"/>
        </w:rPr>
        <w:t>25. 苏州市虎丘湿地公园</w:t>
      </w:r>
    </w:p>
    <w:p/>
    <w:sectPr>
      <w:headerReference r:id="rId4" w:type="first"/>
      <w:headerReference r:id="rId3" w:type="default"/>
      <w:footerReference r:id="rId5" w:type="default"/>
      <w:footerReference r:id="rId6" w:type="even"/>
      <w:pgSz w:w="11906" w:h="16838"/>
      <w:pgMar w:top="1588" w:right="1588" w:bottom="158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rPr>
    </w:pPr>
    <w:r>
      <w:rPr>
        <w:rStyle w:val="6"/>
        <w:rFonts w:hint="eastAsia"/>
      </w:rPr>
      <w:t xml:space="preserve">— </w:t>
    </w:r>
    <w:r>
      <w:fldChar w:fldCharType="begin"/>
    </w:r>
    <w:r>
      <w:rPr>
        <w:rStyle w:val="6"/>
      </w:rPr>
      <w:instrText xml:space="preserve">PAGE  </w:instrText>
    </w:r>
    <w:r>
      <w:fldChar w:fldCharType="separate"/>
    </w:r>
    <w:r>
      <w:rPr>
        <w:rStyle w:val="6"/>
      </w:rPr>
      <w:t>4</w:t>
    </w:r>
    <w:r>
      <w:fldChar w:fldCharType="end"/>
    </w:r>
    <w:r>
      <w:rPr>
        <w:rStyle w:val="6"/>
        <w:rFonts w:hint="eastAsia"/>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46AD6"/>
    <w:rsid w:val="4E746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2021-11-30T01:34:00Z</dcterms:created>
  <dc:creator>松鼠喵huan</dc:creator>
  <cp:lastModifiedBy>松鼠喵huan</cp:lastModifiedBy>
  <dcterms:modified xsi:type="dcterms:W3CDTF">2021-11-30T01:34:45Z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3EA8992FAC0A49078F03C1D42527EE3A</vt:lpwstr>
  </property>
</Properties>
</file>