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>
      <w:pPr>
        <w:adjustRightInd w:val="0"/>
        <w:snapToGrid w:val="0"/>
        <w:spacing w:after="159" w:afterLines="50" w:line="6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项目需求汇总表</w:t>
      </w:r>
    </w:p>
    <w:tbl>
      <w:tblPr>
        <w:tblStyle w:val="3"/>
        <w:tblW w:w="508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098"/>
        <w:gridCol w:w="1121"/>
        <w:gridCol w:w="1230"/>
        <w:gridCol w:w="1230"/>
        <w:gridCol w:w="1230"/>
        <w:gridCol w:w="1507"/>
        <w:gridCol w:w="939"/>
        <w:gridCol w:w="1850"/>
        <w:gridCol w:w="697"/>
        <w:gridCol w:w="1593"/>
        <w:gridCol w:w="1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b/>
                <w:bCs/>
                <w:color w:val="00000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b/>
                <w:bCs/>
                <w:color w:val="00000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b/>
                <w:bCs/>
                <w:color w:val="000000"/>
                <w:szCs w:val="21"/>
              </w:rPr>
            </w:pPr>
            <w:r>
              <w:rPr>
                <w:rFonts w:hint="eastAsia" w:eastAsia="方正黑体_GBK"/>
                <w:b/>
                <w:bCs/>
                <w:color w:val="000000"/>
                <w:kern w:val="0"/>
                <w:szCs w:val="21"/>
                <w:lang w:bidi="ar"/>
              </w:rPr>
              <w:t>技术</w:t>
            </w:r>
            <w:r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  <w:t>领域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b/>
                <w:bCs/>
                <w:color w:val="00000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b/>
                <w:bCs/>
                <w:color w:val="00000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  <w:t>项目简介</w:t>
            </w:r>
            <w:r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  <w:t>（不超过150</w:t>
            </w:r>
            <w:r>
              <w:rPr>
                <w:rFonts w:hint="eastAsia" w:eastAsia="方正黑体_GBK"/>
                <w:b/>
                <w:bCs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b/>
                <w:bCs/>
                <w:color w:val="00000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  <w:t>产学研单位（如无可不填）</w:t>
            </w:r>
          </w:p>
        </w:tc>
        <w:tc>
          <w:tcPr>
            <w:tcW w:w="14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b/>
                <w:bCs/>
                <w:color w:val="00000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  <w:t>项目预期成果</w:t>
            </w: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b/>
                <w:bCs/>
                <w:color w:val="00000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  <w:t>新增投入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b/>
                <w:bCs/>
                <w:color w:val="00000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  <w:t>所在县（市、区）或高新区</w:t>
            </w:r>
          </w:p>
        </w:tc>
        <w:tc>
          <w:tcPr>
            <w:tcW w:w="4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b/>
                <w:bCs/>
                <w:color w:val="00000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b/>
                <w:bCs/>
                <w:color w:val="000000"/>
                <w:szCs w:val="21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b/>
                <w:bCs/>
                <w:color w:val="000000"/>
                <w:szCs w:val="21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b/>
                <w:bCs/>
                <w:color w:val="000000"/>
                <w:szCs w:val="21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b/>
                <w:bCs/>
                <w:color w:val="000000"/>
                <w:szCs w:val="21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b/>
                <w:bCs/>
                <w:color w:val="000000"/>
                <w:szCs w:val="21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b/>
                <w:bCs/>
                <w:color w:val="000000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b/>
                <w:bCs/>
                <w:color w:val="00000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  <w:t>突破关键技术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  <w:t>目标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b/>
                <w:bCs/>
                <w:color w:val="00000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  <w:t>产品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_GBK"/>
                <w:b/>
                <w:bCs/>
                <w:color w:val="00000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  <w:lang w:bidi="ar"/>
              </w:rPr>
              <w:t>其他（知识产权、经济效益等）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b/>
                <w:bCs/>
                <w:color w:val="000000"/>
                <w:szCs w:val="21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b/>
                <w:bCs/>
                <w:color w:val="000000"/>
                <w:szCs w:val="21"/>
              </w:rPr>
            </w:pPr>
          </w:p>
        </w:tc>
        <w:tc>
          <w:tcPr>
            <w:tcW w:w="4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eastAsia="方正楷体_GBK"/>
                <w:color w:val="000000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bidi="ar"/>
              </w:rPr>
              <w:t>一、揭榜挂帅的战略产品重大创新项目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eastAsia="方正楷体_GBK"/>
                <w:color w:val="000000"/>
                <w:szCs w:val="21"/>
              </w:rPr>
            </w:pPr>
            <w:r>
              <w:rPr>
                <w:rFonts w:eastAsia="方正楷体_GBK"/>
                <w:color w:val="000000"/>
                <w:kern w:val="0"/>
                <w:szCs w:val="21"/>
                <w:lang w:bidi="ar"/>
              </w:rPr>
              <w:t>二、产业链强链补链关键技术攻关项目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eastAsia="方正楷体_GBK"/>
                <w:color w:val="000000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bidi="ar"/>
              </w:rPr>
              <w:t>三、高成长性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bidi="ar"/>
              </w:rPr>
              <w:t>“</w:t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bidi="ar"/>
              </w:rPr>
              <w:t>专精特新</w:t>
            </w:r>
            <w:r>
              <w:rPr>
                <w:rStyle w:val="6"/>
                <w:rFonts w:hint="eastAsia" w:eastAsia="方正楷体_GBK"/>
                <w:sz w:val="21"/>
                <w:szCs w:val="21"/>
                <w:lang w:bidi="ar"/>
              </w:rPr>
              <w:t>”</w:t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bidi="ar"/>
              </w:rPr>
              <w:t>培育项目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214DC"/>
    <w:rsid w:val="0252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71"/>
    <w:basedOn w:val="4"/>
    <w:uiPriority w:val="0"/>
    <w:rPr>
      <w:rFonts w:hint="default" w:ascii="方正楷体_GBK" w:hAnsi="方正楷体_GBK" w:eastAsia="方正楷体_GBK" w:cs="方正楷体_GBK"/>
      <w:color w:val="000000"/>
      <w:sz w:val="28"/>
      <w:szCs w:val="28"/>
      <w:u w:val="none"/>
    </w:rPr>
  </w:style>
  <w:style w:type="character" w:customStyle="1" w:styleId="6">
    <w:name w:val="font01"/>
    <w:basedOn w:val="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2021-10-14T07:13:00Z</dcterms:created>
  <dc:creator>松鼠喵huan</dc:creator>
  <cp:lastModifiedBy>松鼠喵huan</cp:lastModifiedBy>
  <dcterms:modified xsi:type="dcterms:W3CDTF">2021-10-14T07:13:36Z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