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附件：</w:t>
      </w: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4"/>
          <w:rFonts w:ascii="Times New Roman" w:hAnsi="Times New Roman" w:eastAsia="黑体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Times New Roman" w:hAnsi="Times New Roman" w:eastAsia="黑体" w:cs="Times New Roman"/>
          <w:b w:val="0"/>
          <w:bCs/>
          <w:i w:val="0"/>
          <w:caps w:val="0"/>
          <w:spacing w:val="0"/>
          <w:w w:val="100"/>
          <w:kern w:val="2"/>
          <w:sz w:val="32"/>
          <w:szCs w:val="36"/>
          <w:lang w:val="en-US" w:eastAsia="zh-CN" w:bidi="ar-SA"/>
        </w:rPr>
        <w:t>2021年全国新型研发机构管理工作培训班</w:t>
      </w:r>
      <w:r>
        <w:rPr>
          <w:rStyle w:val="4"/>
          <w:rFonts w:ascii="Times New Roman" w:hAnsi="Times New Roman" w:eastAsia="黑体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报名表</w:t>
      </w: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Times New Roman" w:hAnsi="Times New Roman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888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283"/>
        <w:gridCol w:w="809"/>
        <w:gridCol w:w="2858"/>
        <w:gridCol w:w="1327"/>
        <w:gridCol w:w="1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600" w:lineRule="exact"/>
        <w:ind w:firstLine="560" w:firstLineChars="200"/>
        <w:jc w:val="both"/>
        <w:textAlignment w:val="baseline"/>
        <w:rPr>
          <w:rStyle w:val="4"/>
          <w:rFonts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请各地方管理部门于2021年10月15日前将报名表电子版发送</w:t>
      </w:r>
      <w:bookmarkStart w:id="0" w:name="_GoBack"/>
      <w:bookmarkEnd w:id="0"/>
      <w:r>
        <w:rPr>
          <w:rStyle w:val="4"/>
          <w:rFonts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至合肥高新区联系人（于晓溪）电子邮箱（601467732@qq.com）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05947"/>
    <w:rsid w:val="4740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2021-09-30T01:14:00Z</dcterms:created>
  <dc:creator>Administrator</dc:creator>
  <cp:lastModifiedBy>Administrator</cp:lastModifiedBy>
  <dcterms:modified xsi:type="dcterms:W3CDTF">2021-09-30T01:17:07Z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