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B0" w:rsidRPr="00E66CDD" w:rsidRDefault="00E66CDD">
      <w:pPr>
        <w:pStyle w:val="1"/>
        <w:jc w:val="center"/>
        <w:rPr>
          <w:rFonts w:ascii="微软简标宋" w:eastAsia="微软简标宋" w:hAnsi="方正小标宋_GBK" w:cs="方正小标宋_GBK" w:hint="eastAsia"/>
          <w:b w:val="0"/>
        </w:rPr>
      </w:pPr>
      <w:r w:rsidRPr="00E66CDD">
        <w:rPr>
          <w:rFonts w:ascii="微软简标宋" w:eastAsia="微软简标宋" w:hAnsi="方正小标宋_GBK" w:cs="方正小标宋_GBK" w:hint="eastAsia"/>
          <w:b w:val="0"/>
        </w:rPr>
        <w:t>“一企来”知识库操作手册</w:t>
      </w:r>
    </w:p>
    <w:p w:rsidR="002E79B0" w:rsidRPr="00E66CDD" w:rsidRDefault="00E66CDD" w:rsidP="00E66CDD">
      <w:pPr>
        <w:pStyle w:val="2"/>
        <w:ind w:firstLineChars="200" w:firstLine="640"/>
        <w:rPr>
          <w:b w:val="0"/>
        </w:rPr>
      </w:pPr>
      <w:r w:rsidRPr="00E66CDD">
        <w:rPr>
          <w:rFonts w:hint="eastAsia"/>
          <w:b w:val="0"/>
        </w:rPr>
        <w:t>一、工作模块</w:t>
      </w:r>
    </w:p>
    <w:p w:rsidR="002E79B0" w:rsidRDefault="00E66CDD" w:rsidP="00E66CDD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登录常熟市网格化联动指挥平台—</w:t>
      </w:r>
      <w:r>
        <w:rPr>
          <w:rFonts w:ascii="仿宋_GB2312" w:eastAsia="仿宋_GB2312" w:hAnsi="仿宋_GB2312" w:cs="仿宋_GB2312" w:hint="eastAsia"/>
          <w:sz w:val="32"/>
          <w:szCs w:val="32"/>
        </w:rPr>
        <w:t>12345</w:t>
      </w:r>
      <w:r>
        <w:rPr>
          <w:rFonts w:ascii="仿宋_GB2312" w:eastAsia="仿宋_GB2312" w:hAnsi="仿宋_GB2312" w:cs="仿宋_GB2312" w:hint="eastAsia"/>
          <w:sz w:val="32"/>
          <w:szCs w:val="32"/>
        </w:rPr>
        <w:t>热线子系统（政务网地址：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2.34.105.7/cns-web-csbmfw</w:t>
      </w:r>
      <w:r>
        <w:rPr>
          <w:rFonts w:ascii="仿宋_GB2312" w:eastAsia="仿宋_GB2312" w:hAnsi="仿宋_GB2312" w:cs="仿宋_GB2312" w:hint="eastAsia"/>
          <w:sz w:val="32"/>
          <w:szCs w:val="32"/>
        </w:rPr>
        <w:t>，互联网地址：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36.153.213.10:8081/cns-web-csbmfw/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），在【知识库】模块进行操作。</w:t>
      </w:r>
    </w:p>
    <w:p w:rsidR="002E79B0" w:rsidRDefault="002E79B0"/>
    <w:p w:rsidR="002E79B0" w:rsidRDefault="00E66CDD" w:rsidP="00E66CDD">
      <w:pPr>
        <w:jc w:val="center"/>
      </w:pPr>
      <w:r>
        <w:rPr>
          <w:noProof/>
        </w:rPr>
        <w:drawing>
          <wp:inline distT="0" distB="0" distL="114300" distR="114300">
            <wp:extent cx="2771775" cy="2571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6153" cy="257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0" w:rsidRPr="00E66CDD" w:rsidRDefault="00E66CDD" w:rsidP="00E66CDD">
      <w:pPr>
        <w:pStyle w:val="2"/>
        <w:spacing w:line="560" w:lineRule="exact"/>
        <w:ind w:firstLineChars="200" w:firstLine="640"/>
        <w:rPr>
          <w:b w:val="0"/>
        </w:rPr>
      </w:pPr>
      <w:r w:rsidRPr="00E66CDD">
        <w:rPr>
          <w:rFonts w:hint="eastAsia"/>
          <w:b w:val="0"/>
        </w:rPr>
        <w:t>二、知识上报</w:t>
      </w:r>
    </w:p>
    <w:p w:rsidR="002E79B0" w:rsidRDefault="00E66CDD" w:rsidP="00E66C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功能说明：新增相关知识送审核。</w:t>
      </w:r>
    </w:p>
    <w:p w:rsidR="002E79B0" w:rsidRDefault="00E66CDD">
      <w:r>
        <w:rPr>
          <w:noProof/>
        </w:rPr>
        <w:drawing>
          <wp:inline distT="0" distB="0" distL="114300" distR="114300">
            <wp:extent cx="5267325" cy="1929130"/>
            <wp:effectExtent l="0" t="0" r="3175" b="12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0" w:rsidRDefault="00E66CDD" w:rsidP="00E66C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点击【新增知识】按钮，依次输入必填信息，点击【上报审核】送审核。</w:t>
      </w:r>
    </w:p>
    <w:p w:rsidR="002E79B0" w:rsidRDefault="00E66CDD" w:rsidP="00E66C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注：当上报知识为企业服务相关时，则【是否企业服务知识】选择“是”，并填报该企业服务知识是哪一类企业服务知识。</w:t>
      </w:r>
    </w:p>
    <w:p w:rsidR="002E79B0" w:rsidRDefault="00E66CDD">
      <w:r>
        <w:rPr>
          <w:noProof/>
        </w:rPr>
        <w:drawing>
          <wp:inline distT="0" distB="0" distL="114300" distR="114300">
            <wp:extent cx="5273675" cy="2338070"/>
            <wp:effectExtent l="0" t="0" r="9525" b="11430"/>
            <wp:docPr id="2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0" w:rsidRDefault="00E66CDD" w:rsidP="00E66C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上报审核后提示【上报成功，请等待审核结果】，则需至【知识审核】页面进行审核。（若上报本部门知识，系统会自动审核，无需再次审核）</w:t>
      </w:r>
    </w:p>
    <w:p w:rsidR="002E79B0" w:rsidRDefault="00E66CDD">
      <w:r>
        <w:rPr>
          <w:noProof/>
        </w:rPr>
        <w:drawing>
          <wp:inline distT="0" distB="0" distL="114300" distR="114300">
            <wp:extent cx="5269230" cy="3268980"/>
            <wp:effectExtent l="0" t="0" r="1270" b="762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0" w:rsidRPr="00E66CDD" w:rsidRDefault="00E66CDD" w:rsidP="00E66CDD">
      <w:pPr>
        <w:pStyle w:val="2"/>
        <w:ind w:firstLineChars="200" w:firstLine="640"/>
        <w:rPr>
          <w:b w:val="0"/>
        </w:rPr>
      </w:pPr>
      <w:r w:rsidRPr="00E66CDD">
        <w:rPr>
          <w:rFonts w:hint="eastAsia"/>
          <w:b w:val="0"/>
        </w:rPr>
        <w:lastRenderedPageBreak/>
        <w:t>三、知识维护</w:t>
      </w:r>
    </w:p>
    <w:p w:rsidR="002E79B0" w:rsidRDefault="00E66CDD" w:rsidP="00E66C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功能说明：对于已审核通过的知识进行维护（修改、删除）。</w:t>
      </w:r>
    </w:p>
    <w:p w:rsidR="002E79B0" w:rsidRDefault="00E66CDD">
      <w:r>
        <w:rPr>
          <w:noProof/>
        </w:rPr>
        <w:drawing>
          <wp:inline distT="0" distB="0" distL="114300" distR="114300">
            <wp:extent cx="5266690" cy="2084705"/>
            <wp:effectExtent l="0" t="0" r="3810" b="1079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0" w:rsidRDefault="00E66CDD" w:rsidP="00E66CDD">
      <w:pPr>
        <w:pStyle w:val="3"/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修改：</w:t>
      </w:r>
    </w:p>
    <w:p w:rsidR="002E79B0" w:rsidRDefault="00E66CDD" w:rsidP="00E66C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选择需要修改的知识，点击该知识的【编辑】按钮。</w:t>
      </w:r>
    </w:p>
    <w:p w:rsidR="002E79B0" w:rsidRDefault="00E66CDD">
      <w:r>
        <w:rPr>
          <w:noProof/>
        </w:rPr>
        <w:drawing>
          <wp:inline distT="0" distB="0" distL="114300" distR="114300">
            <wp:extent cx="5267325" cy="1343025"/>
            <wp:effectExtent l="0" t="0" r="3175" b="317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0" w:rsidRDefault="00E66C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在弹出的知识编辑页面进行相关修改，修改完成后点击【修改并送审核】，完成知识编辑送审核操作。</w:t>
      </w:r>
    </w:p>
    <w:p w:rsidR="002E79B0" w:rsidRDefault="00E66CDD">
      <w:r>
        <w:rPr>
          <w:noProof/>
        </w:rPr>
        <w:lastRenderedPageBreak/>
        <w:drawing>
          <wp:inline distT="0" distB="0" distL="114300" distR="114300">
            <wp:extent cx="5269865" cy="2724785"/>
            <wp:effectExtent l="0" t="0" r="635" b="571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0" w:rsidRDefault="00E66CDD">
      <w:r>
        <w:rPr>
          <w:noProof/>
        </w:rPr>
        <w:drawing>
          <wp:inline distT="0" distB="0" distL="114300" distR="114300">
            <wp:extent cx="5267960" cy="2712720"/>
            <wp:effectExtent l="0" t="0" r="2540" b="508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0" w:rsidRDefault="00E66CDD">
      <w:pPr>
        <w:pStyle w:val="3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删除：</w:t>
      </w:r>
    </w:p>
    <w:p w:rsidR="002E79B0" w:rsidRDefault="00E66C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选择需要删除的知识，点击该知识的【删除】按钮。</w:t>
      </w:r>
    </w:p>
    <w:p w:rsidR="002E79B0" w:rsidRDefault="00E66CDD">
      <w:r>
        <w:rPr>
          <w:noProof/>
        </w:rPr>
        <w:drawing>
          <wp:inline distT="0" distB="0" distL="114300" distR="114300">
            <wp:extent cx="5266690" cy="1344930"/>
            <wp:effectExtent l="0" t="0" r="3810" b="1270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0" w:rsidRDefault="00E66C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确认删除知识送审核。</w:t>
      </w:r>
    </w:p>
    <w:p w:rsidR="002E79B0" w:rsidRDefault="00E66CDD">
      <w:r>
        <w:rPr>
          <w:noProof/>
        </w:rPr>
        <w:lastRenderedPageBreak/>
        <w:drawing>
          <wp:inline distT="0" distB="0" distL="114300" distR="114300">
            <wp:extent cx="5273675" cy="2436495"/>
            <wp:effectExtent l="0" t="0" r="9525" b="1905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0" w:rsidRPr="00E66CDD" w:rsidRDefault="00E66CDD" w:rsidP="00E66CDD">
      <w:pPr>
        <w:pStyle w:val="2"/>
        <w:ind w:firstLineChars="200" w:firstLine="640"/>
        <w:rPr>
          <w:b w:val="0"/>
        </w:rPr>
      </w:pPr>
      <w:r w:rsidRPr="00E66CDD">
        <w:rPr>
          <w:rFonts w:hint="eastAsia"/>
          <w:b w:val="0"/>
        </w:rPr>
        <w:t>四、知识审核</w:t>
      </w:r>
    </w:p>
    <w:p w:rsidR="002E79B0" w:rsidRDefault="00E66CDD" w:rsidP="00E66C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功能说明：对于上报（新增）送审核、修改送审核、删除送审核的知识，进行审核操作。（若上报本部门知识，系统会自动审核，无需再次审核）</w:t>
      </w:r>
    </w:p>
    <w:p w:rsidR="002E79B0" w:rsidRDefault="00E66CDD" w:rsidP="00E66CDD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审核上报（新增）知识：</w:t>
      </w:r>
    </w:p>
    <w:p w:rsidR="002E79B0" w:rsidRDefault="00E66CDD" w:rsidP="00E66C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选择需要审核的上报知识，点击该知识的【审核】按钮。</w:t>
      </w:r>
    </w:p>
    <w:p w:rsidR="002E79B0" w:rsidRDefault="00E66CDD">
      <w:r>
        <w:rPr>
          <w:noProof/>
        </w:rPr>
        <w:drawing>
          <wp:inline distT="0" distB="0" distL="114300" distR="114300">
            <wp:extent cx="5271135" cy="2901950"/>
            <wp:effectExtent l="0" t="0" r="12065" b="635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0" w:rsidRDefault="00E66C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点击【审核通过】，则该知识完成上报审核。</w:t>
      </w:r>
    </w:p>
    <w:p w:rsidR="002E79B0" w:rsidRDefault="00E66CDD">
      <w:r>
        <w:rPr>
          <w:noProof/>
        </w:rPr>
        <w:lastRenderedPageBreak/>
        <w:drawing>
          <wp:inline distT="0" distB="0" distL="114300" distR="114300">
            <wp:extent cx="5273040" cy="2737485"/>
            <wp:effectExtent l="0" t="0" r="10160" b="571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0" w:rsidRDefault="00E66CDD">
      <w:r>
        <w:rPr>
          <w:noProof/>
        </w:rPr>
        <w:drawing>
          <wp:inline distT="0" distB="0" distL="114300" distR="114300">
            <wp:extent cx="5268595" cy="2752090"/>
            <wp:effectExtent l="0" t="0" r="1905" b="381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0" w:rsidRDefault="002E79B0"/>
    <w:p w:rsidR="002E79B0" w:rsidRDefault="00E66CDD">
      <w:pPr>
        <w:pStyle w:val="3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审核已上报审核后进行修改操作后送审核的知识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2E79B0" w:rsidRDefault="00E66CDD">
      <w:r>
        <w:rPr>
          <w:noProof/>
        </w:rPr>
        <w:drawing>
          <wp:inline distT="0" distB="0" distL="114300" distR="114300">
            <wp:extent cx="5271135" cy="2901950"/>
            <wp:effectExtent l="0" t="0" r="12065" b="635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0" w:rsidRDefault="00E66CDD">
      <w:r>
        <w:rPr>
          <w:noProof/>
        </w:rPr>
        <w:drawing>
          <wp:inline distT="0" distB="0" distL="114300" distR="114300">
            <wp:extent cx="5268595" cy="2350135"/>
            <wp:effectExtent l="0" t="0" r="1905" b="12065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0" w:rsidRDefault="00E66CDD">
      <w:r>
        <w:rPr>
          <w:noProof/>
        </w:rPr>
        <w:drawing>
          <wp:inline distT="0" distB="0" distL="114300" distR="114300">
            <wp:extent cx="5268595" cy="2752090"/>
            <wp:effectExtent l="0" t="0" r="1905" b="381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0" w:rsidRDefault="002E79B0"/>
    <w:p w:rsidR="002E79B0" w:rsidRDefault="00E66CDD">
      <w:pPr>
        <w:pStyle w:val="3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审核已上报审核后进行删除操作后送审核的知识：</w:t>
      </w:r>
    </w:p>
    <w:p w:rsidR="002E79B0" w:rsidRDefault="00E66CDD">
      <w:r>
        <w:rPr>
          <w:noProof/>
        </w:rPr>
        <w:drawing>
          <wp:inline distT="0" distB="0" distL="114300" distR="114300">
            <wp:extent cx="5267325" cy="1149350"/>
            <wp:effectExtent l="0" t="0" r="3175" b="6350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0" w:rsidRDefault="00E66CDD">
      <w:r>
        <w:rPr>
          <w:noProof/>
        </w:rPr>
        <w:drawing>
          <wp:inline distT="0" distB="0" distL="114300" distR="114300">
            <wp:extent cx="5273040" cy="2721610"/>
            <wp:effectExtent l="0" t="0" r="10160" b="889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0" w:rsidRDefault="00E66CDD">
      <w:r>
        <w:rPr>
          <w:noProof/>
        </w:rPr>
        <w:drawing>
          <wp:inline distT="0" distB="0" distL="114300" distR="114300">
            <wp:extent cx="5271135" cy="2752725"/>
            <wp:effectExtent l="0" t="0" r="12065" b="317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0" w:rsidRDefault="002E79B0"/>
    <w:p w:rsidR="002E79B0" w:rsidRPr="00E66CDD" w:rsidRDefault="00E66CDD" w:rsidP="00E66CDD">
      <w:pPr>
        <w:pStyle w:val="2"/>
        <w:ind w:firstLineChars="200" w:firstLine="640"/>
        <w:rPr>
          <w:b w:val="0"/>
        </w:rPr>
      </w:pPr>
      <w:r w:rsidRPr="00E66CDD">
        <w:rPr>
          <w:rFonts w:hint="eastAsia"/>
          <w:b w:val="0"/>
        </w:rPr>
        <w:lastRenderedPageBreak/>
        <w:t>五、知识阅读</w:t>
      </w:r>
    </w:p>
    <w:p w:rsidR="002E79B0" w:rsidRDefault="00E66C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功能说明：查看已审核通过的知识。（上报审核通过、修改审核通过）</w:t>
      </w:r>
    </w:p>
    <w:p w:rsidR="002E79B0" w:rsidRDefault="002E79B0"/>
    <w:p w:rsidR="002E79B0" w:rsidRDefault="00E66CDD">
      <w:r>
        <w:rPr>
          <w:noProof/>
        </w:rPr>
        <w:drawing>
          <wp:inline distT="0" distB="0" distL="114300" distR="114300">
            <wp:extent cx="5271135" cy="1991360"/>
            <wp:effectExtent l="0" t="0" r="12065" b="254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0" w:rsidRDefault="00E66CD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选择需要查看的知识，点击【查看】按钮，可查看该知识详情。</w:t>
      </w:r>
    </w:p>
    <w:p w:rsidR="002E79B0" w:rsidRDefault="00E66CDD">
      <w:r>
        <w:rPr>
          <w:noProof/>
        </w:rPr>
        <w:drawing>
          <wp:inline distT="0" distB="0" distL="114300" distR="114300">
            <wp:extent cx="5267960" cy="2824480"/>
            <wp:effectExtent l="0" t="0" r="2540" b="7620"/>
            <wp:docPr id="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B0" w:rsidRDefault="002E79B0"/>
    <w:sectPr w:rsidR="002E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B0"/>
    <w:rsid w:val="002E79B0"/>
    <w:rsid w:val="00E66CDD"/>
    <w:rsid w:val="0D901A10"/>
    <w:rsid w:val="3E4D6032"/>
    <w:rsid w:val="4A614147"/>
    <w:rsid w:val="4D902A4A"/>
    <w:rsid w:val="5C56767D"/>
    <w:rsid w:val="5DA979A1"/>
    <w:rsid w:val="74B25DCC"/>
    <w:rsid w:val="79C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66CDD"/>
    <w:rPr>
      <w:sz w:val="18"/>
      <w:szCs w:val="18"/>
    </w:rPr>
  </w:style>
  <w:style w:type="character" w:customStyle="1" w:styleId="Char">
    <w:name w:val="批注框文本 Char"/>
    <w:basedOn w:val="a0"/>
    <w:link w:val="a3"/>
    <w:rsid w:val="00E66C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66CDD"/>
    <w:rPr>
      <w:sz w:val="18"/>
      <w:szCs w:val="18"/>
    </w:rPr>
  </w:style>
  <w:style w:type="character" w:customStyle="1" w:styleId="Char">
    <w:name w:val="批注框文本 Char"/>
    <w:basedOn w:val="a0"/>
    <w:link w:val="a3"/>
    <w:rsid w:val="00E66C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cigara</dc:creator>
  <cp:lastModifiedBy>门蒙</cp:lastModifiedBy>
  <cp:revision>2</cp:revision>
  <dcterms:created xsi:type="dcterms:W3CDTF">2021-08-27T01:32:00Z</dcterms:created>
  <dcterms:modified xsi:type="dcterms:W3CDTF">2021-09-07T07:12:00Z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D0545973EDEC4C5FA4E57FAE84CFE9C4</vt:lpwstr>
  </property>
</Properties>
</file>