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2021年苏州市市级重点实验室新建项目受理</w:t>
      </w:r>
      <w:r>
        <w:rPr>
          <w:rFonts w:ascii="宋体" w:hAnsi="宋体" w:eastAsia="宋体"/>
          <w:sz w:val="32"/>
          <w:szCs w:val="32"/>
        </w:rPr>
        <w:t>名单</w:t>
      </w:r>
    </w:p>
    <w:tbl>
      <w:tblPr>
        <w:tblStyle w:val="3"/>
        <w:tblpPr w:leftFromText="180" w:rightFromText="180" w:vertAnchor="text" w:horzAnchor="margin" w:tblpY="762"/>
        <w:tblW w:w="14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6378"/>
        <w:gridCol w:w="4536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4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ind w:firstLine="562" w:firstLineChars="200"/>
              <w:jc w:val="left"/>
              <w:rPr>
                <w:rFonts w:ascii="Courier New" w:hAnsi="Courier New" w:eastAsia="宋体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28"/>
                <w:szCs w:val="28"/>
              </w:rPr>
              <w:t>一</w:t>
            </w:r>
            <w:r>
              <w:rPr>
                <w:rFonts w:ascii="Courier New" w:hAnsi="Courier New" w:eastAsia="宋体" w:cs="Courier New"/>
                <w:b/>
                <w:bCs/>
                <w:kern w:val="0"/>
                <w:sz w:val="28"/>
                <w:szCs w:val="28"/>
              </w:rPr>
              <w:t>、</w:t>
            </w: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28"/>
                <w:szCs w:val="28"/>
              </w:rPr>
              <w:t>企业重点实验室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28"/>
                <w:szCs w:val="28"/>
              </w:rPr>
              <w:t>申报</w:t>
            </w:r>
            <w:r>
              <w:rPr>
                <w:rFonts w:ascii="Courier New" w:hAnsi="Courier New" w:eastAsia="宋体" w:cs="Courier New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28"/>
                <w:szCs w:val="28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Courier New"/>
                <w:kern w:val="0"/>
                <w:sz w:val="20"/>
                <w:szCs w:val="20"/>
              </w:rPr>
              <w:t>1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苏州市新型微显示材料与器件重点实验室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华灿光电（苏州）有限公司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张家港市科技局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Courier New"/>
                <w:kern w:val="0"/>
                <w:sz w:val="20"/>
                <w:szCs w:val="20"/>
              </w:rPr>
              <w:t>2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苏州市高温合金材料关键技术重点实验室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张家港广大特材股份有限公司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张家港市科技局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Courier New"/>
                <w:kern w:val="0"/>
                <w:sz w:val="20"/>
                <w:szCs w:val="20"/>
              </w:rPr>
              <w:t>3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苏州市工程机械传动重点实验室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索特传动设备有限公司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常熟市科技局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Courier New"/>
                <w:kern w:val="0"/>
                <w:sz w:val="20"/>
                <w:szCs w:val="20"/>
              </w:rPr>
              <w:t>4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苏州市海洋信息技术与装备重点实验室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江苏亨通海洋光网系统有限公司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常熟市科技局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Courier New"/>
                <w:kern w:val="0"/>
                <w:sz w:val="20"/>
                <w:szCs w:val="20"/>
              </w:rPr>
              <w:t>5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苏州市高性能纤维增强复合材料重点实验室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江苏金发科技新材料有限公司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昆山市科技局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Courier New"/>
                <w:kern w:val="0"/>
                <w:sz w:val="20"/>
                <w:szCs w:val="20"/>
              </w:rPr>
              <w:t>6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苏州市晶圆级封装先进技术研究重点实验室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华天科技（昆山）电子有限公司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昆山市科技局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Courier New"/>
                <w:kern w:val="0"/>
                <w:sz w:val="20"/>
                <w:szCs w:val="20"/>
              </w:rPr>
              <w:t>7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苏州市异质结HJT高效电池实验室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苏州迈为科技股份有限公司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吴江区科技局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Courier New"/>
                <w:kern w:val="0"/>
                <w:sz w:val="20"/>
                <w:szCs w:val="20"/>
              </w:rPr>
              <w:t>8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苏州市功能性高分子材料研究重点实验室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苏州世华新材料科技股份有限公司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吴江区科技局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Courier New"/>
                <w:kern w:val="0"/>
                <w:sz w:val="20"/>
                <w:szCs w:val="20"/>
              </w:rPr>
              <w:t>9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苏州市极端环境试验技术与应用重点实验室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苏州电器科学研究院股份有限公司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吴中区科技局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Courier New"/>
                <w:kern w:val="0"/>
                <w:sz w:val="20"/>
                <w:szCs w:val="20"/>
              </w:rPr>
              <w:t>10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苏州市谐波减速器研发重点实验室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苏州绿的谐波传动科技股份有限公司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吴中区科技局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Courier New"/>
                <w:kern w:val="0"/>
                <w:sz w:val="20"/>
                <w:szCs w:val="20"/>
              </w:rPr>
              <w:t>11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苏州市液压泵和马达重点实验室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力源液压（苏州）有限公司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相城区科技局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Courier New"/>
                <w:kern w:val="0"/>
                <w:sz w:val="20"/>
                <w:szCs w:val="20"/>
              </w:rPr>
              <w:t>12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苏州市FTB2LE新能源直流断路器关键技术研发重点实验室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法泰电器(江苏)股份有限公司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相城区科技局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Courier New"/>
                <w:kern w:val="0"/>
                <w:sz w:val="20"/>
                <w:szCs w:val="20"/>
              </w:rPr>
              <w:t>13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苏州市先进电动助力转向系统重点实验室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耐世特汽车系统（苏州）有限公司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工业园区科创委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Courier New"/>
                <w:kern w:val="0"/>
                <w:sz w:val="20"/>
                <w:szCs w:val="20"/>
              </w:rPr>
              <w:t>14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苏州市电子功能高分子新材料企业重点实验室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苏州高泰电子技术股份有限公司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工业园区科创委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Courier New"/>
                <w:kern w:val="0"/>
                <w:sz w:val="20"/>
                <w:szCs w:val="20"/>
              </w:rPr>
              <w:t>15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苏州市智慧建筑数字融合技术重点实验室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苏州朗捷通智能科技有限公司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高新区科技局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Courier New"/>
                <w:kern w:val="0"/>
                <w:sz w:val="20"/>
                <w:szCs w:val="20"/>
              </w:rPr>
              <w:t>16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苏州市基于第三代半导体新能源汽车功率模组重点实验室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安捷利电子科技（苏州）有限公司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高新区科技局</w:t>
            </w:r>
          </w:p>
        </w:tc>
      </w:tr>
    </w:tbl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br w:type="page"/>
      </w:r>
    </w:p>
    <w:tbl>
      <w:tblPr>
        <w:tblStyle w:val="3"/>
        <w:tblpPr w:leftFromText="180" w:rightFromText="180" w:vertAnchor="text" w:horzAnchor="margin" w:tblpY="-971"/>
        <w:tblW w:w="14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6378"/>
        <w:gridCol w:w="453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0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ind w:firstLine="562" w:firstLineChars="200"/>
              <w:jc w:val="left"/>
              <w:rPr>
                <w:rFonts w:ascii="Courier New" w:hAnsi="Courier New" w:eastAsia="宋体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28"/>
                <w:szCs w:val="28"/>
              </w:rPr>
              <w:t>二</w:t>
            </w:r>
            <w:r>
              <w:rPr>
                <w:rFonts w:ascii="Courier New" w:hAnsi="Courier New" w:eastAsia="宋体" w:cs="Courier New"/>
                <w:b/>
                <w:bCs/>
                <w:kern w:val="0"/>
                <w:sz w:val="28"/>
                <w:szCs w:val="28"/>
              </w:rPr>
              <w:t>、</w:t>
            </w: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28"/>
                <w:szCs w:val="28"/>
              </w:rPr>
              <w:t>学科重点实验室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28"/>
                <w:szCs w:val="28"/>
              </w:rPr>
              <w:t>申报</w:t>
            </w:r>
            <w:r>
              <w:rPr>
                <w:rFonts w:ascii="Courier New" w:hAnsi="Courier New" w:eastAsia="宋体" w:cs="Courier New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28"/>
                <w:szCs w:val="28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Courier New"/>
                <w:kern w:val="0"/>
                <w:sz w:val="20"/>
                <w:szCs w:val="20"/>
              </w:rPr>
              <w:t>1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苏州市创伤性脑损伤转化医学研究重点实验室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张家港市第一人民医院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张家港市科技局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Courier New"/>
                <w:kern w:val="0"/>
                <w:sz w:val="20"/>
                <w:szCs w:val="20"/>
              </w:rPr>
              <w:t>2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苏州第三代半导体电力电子器件与集成重点实验室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西交利物浦大学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工业园区科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Courier New"/>
                <w:kern w:val="0"/>
                <w:sz w:val="20"/>
                <w:szCs w:val="20"/>
              </w:rPr>
              <w:t>3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苏州市合成免疫学重点实验</w:t>
            </w:r>
            <w:bookmarkStart w:id="0" w:name="_GoBack"/>
            <w:bookmarkEnd w:id="0"/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苏州系统医学研究所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工业园区科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Courier New"/>
                <w:kern w:val="0"/>
                <w:sz w:val="20"/>
                <w:szCs w:val="20"/>
              </w:rPr>
              <w:t>4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苏州市环境藻类控制与资源化利用重点实验室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清华苏州环境创新研究院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高新区科技局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Courier New"/>
                <w:kern w:val="0"/>
                <w:sz w:val="20"/>
                <w:szCs w:val="20"/>
              </w:rPr>
              <w:t>5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苏州市人效能增强技术重点实验室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中国科学院苏州生物医学工程技术研究所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高新区科技局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Courier New"/>
                <w:kern w:val="0"/>
                <w:sz w:val="20"/>
                <w:szCs w:val="20"/>
              </w:rPr>
              <w:t>6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苏州市纳米技术与生物医药重点实验室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苏州大学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Courier New"/>
                <w:kern w:val="0"/>
                <w:sz w:val="20"/>
                <w:szCs w:val="20"/>
              </w:rPr>
              <w:t>7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苏州市新型半导体光电材料与器件重点实验室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苏州大学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Courier New"/>
                <w:kern w:val="0"/>
                <w:sz w:val="20"/>
                <w:szCs w:val="20"/>
              </w:rPr>
              <w:t>8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苏州市海绵城市技术重点实验室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苏州科技大学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Courier New"/>
                <w:kern w:val="0"/>
                <w:sz w:val="20"/>
                <w:szCs w:val="20"/>
              </w:rPr>
              <w:t>9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苏州市环境健康分析与生物创新药重点实验室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苏州科技大学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Courier New"/>
                <w:kern w:val="0"/>
                <w:sz w:val="20"/>
                <w:szCs w:val="20"/>
              </w:rPr>
              <w:t>10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苏州市安全工程与应急技术重点实验室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常熟理工学院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常熟理工学院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Courier New"/>
                <w:kern w:val="0"/>
                <w:sz w:val="20"/>
                <w:szCs w:val="20"/>
              </w:rPr>
              <w:t>11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苏州市数字化纺织服装检测与评价重点实验室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常熟理工学院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常熟理工学院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Courier New"/>
                <w:kern w:val="0"/>
                <w:sz w:val="20"/>
                <w:szCs w:val="20"/>
              </w:rPr>
              <w:t>12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苏州市农业资源与环境学科重点实验室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苏州市农业科学院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苏州市农业科学院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Courier New"/>
                <w:kern w:val="0"/>
                <w:sz w:val="20"/>
                <w:szCs w:val="20"/>
              </w:rPr>
              <w:t>13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苏州市农产品质量安全危害因子与风险防控重点实验室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苏州市农业科学院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苏州市农业科学院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Courier New"/>
                <w:kern w:val="0"/>
                <w:sz w:val="20"/>
                <w:szCs w:val="20"/>
              </w:rPr>
              <w:t>14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苏州市公安局刑事科学技术研究所DNA重点实验室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苏州市公安局刑事科学技术研究所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苏州市公安局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Courier New"/>
                <w:kern w:val="0"/>
                <w:sz w:val="20"/>
                <w:szCs w:val="20"/>
              </w:rPr>
              <w:t>15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苏州市缺血性脑血管病重点实验室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苏州大学附属第一医院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Courier New"/>
                <w:kern w:val="0"/>
                <w:sz w:val="20"/>
                <w:szCs w:val="20"/>
              </w:rPr>
              <w:t>16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苏州市消化系统肿瘤代谢重点实验室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苏州大学附属第一医院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ourier New"/>
                <w:kern w:val="0"/>
                <w:sz w:val="20"/>
                <w:szCs w:val="20"/>
              </w:rPr>
              <w:t>17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苏州市女性生殖健康重点实验室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苏州大学附属第二医院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ourier New"/>
                <w:kern w:val="0"/>
                <w:sz w:val="20"/>
                <w:szCs w:val="20"/>
              </w:rPr>
              <w:t>18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苏州市微创神经外科重点实验室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苏州大学附属第二医院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ourier New"/>
                <w:kern w:val="0"/>
                <w:sz w:val="20"/>
                <w:szCs w:val="20"/>
              </w:rPr>
              <w:t>19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苏州市膝踝关节运动损伤重点实验室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苏州市立医院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ourier New"/>
                <w:kern w:val="0"/>
                <w:sz w:val="20"/>
                <w:szCs w:val="20"/>
              </w:rPr>
              <w:t>20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苏州市成体干细胞转化研究重点实验室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苏州市立医院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ourier New"/>
                <w:kern w:val="0"/>
                <w:sz w:val="20"/>
                <w:szCs w:val="20"/>
              </w:rPr>
              <w:t>21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苏州市儿科功能影像重点实验室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苏州大学附属儿童医院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ourier New"/>
                <w:kern w:val="0"/>
                <w:sz w:val="20"/>
                <w:szCs w:val="20"/>
              </w:rPr>
              <w:t>22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苏州市儿童先天性结构畸形重点实验室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苏州大学附属儿童医院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ourier New"/>
                <w:kern w:val="0"/>
                <w:sz w:val="20"/>
                <w:szCs w:val="20"/>
              </w:rPr>
              <w:t>23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苏州市吴医骨伤重点实验室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苏州市中医医院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市卫健委</w:t>
            </w:r>
          </w:p>
        </w:tc>
      </w:tr>
    </w:tbl>
    <w:p>
      <w:pPr>
        <w:widowControl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34934"/>
    <w:rsid w:val="372009D7"/>
    <w:rsid w:val="7DE3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2021-05-17T07:35:00Z</dcterms:created>
  <dc:creator>松鼠喵huan</dc:creator>
  <cp:lastModifiedBy>松鼠喵huan</cp:lastModifiedBy>
  <dcterms:modified xsi:type="dcterms:W3CDTF">2021-05-17T07:35:57Z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