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90" w:lineRule="exact"/>
        <w:rPr>
          <w:rFonts w:hint="default" w:ascii="Times New Roman" w:hAnsi="Times New Roman" w:eastAsia="仿宋_GB2312" w:cs="Times New Roman"/>
          <w:b/>
          <w:bCs w:val="0"/>
          <w:snapToGrid/>
          <w:kern w:val="2"/>
          <w:szCs w:val="32"/>
        </w:rPr>
      </w:pPr>
      <w:r>
        <w:rPr>
          <w:rFonts w:ascii="Times New Roman" w:hAnsi="Times New Roman" w:eastAsia="仿宋_GB2312" w:cs="Times New Roman"/>
          <w:b/>
          <w:bCs w:val="0"/>
          <w:snapToGrid/>
          <w:kern w:val="2"/>
          <w:szCs w:val="32"/>
        </w:rPr>
        <w:t>附件二：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ascii="方正小标宋_GBK" w:hAnsi="宋体" w:eastAsia="方正小标宋_GBK"/>
          <w:sz w:val="40"/>
          <w:szCs w:val="36"/>
        </w:rPr>
      </w:pPr>
      <w:r>
        <w:rPr>
          <w:rFonts w:hint="eastAsia" w:ascii="方正小标宋_GBK" w:hAnsi="宋体" w:eastAsia="方正小标宋_GBK"/>
          <w:sz w:val="40"/>
          <w:szCs w:val="36"/>
        </w:rPr>
        <w:t>临床专科分类代码表</w:t>
      </w:r>
    </w:p>
    <w:tbl>
      <w:tblPr>
        <w:tblStyle w:val="2"/>
        <w:tblW w:w="852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09"/>
        <w:gridCol w:w="1985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专科名称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心血管内科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急诊科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呼吸内科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神经内科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消化内科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皮肤科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内分泌科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眼科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血液内科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耳鼻咽喉科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肾脏内科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精神科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感染科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小儿外科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风湿免疫科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康复医学科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普通外科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麻醉科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骨科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医学影像科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心血管外科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医学检验科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胸外科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临床病理科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泌尿外科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口腔科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整形外科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全科医学科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烧伤科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中医内科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神经外科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中医外科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肿瘤科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中医养生康复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妇产科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针灸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儿科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39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急诊科</w:t>
            </w:r>
          </w:p>
        </w:tc>
      </w:tr>
    </w:tbl>
    <w:p>
      <w:pPr>
        <w:spacing w:line="580" w:lineRule="exact"/>
        <w:rPr>
          <w:rFonts w:ascii="仿宋_GB2312" w:hAnsi="Times New Roman" w:eastAsia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6122"/>
    <w:rsid w:val="7A8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after="177" w:line="520" w:lineRule="exact"/>
      <w:jc w:val="left"/>
    </w:pPr>
    <w:rPr>
      <w:rFonts w:hint="eastAsia" w:ascii="方正黑体_GBK" w:hAnsi="Calibri" w:eastAsia="方正黑体_GBK" w:cs="宋体"/>
      <w:bCs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2020-10-26T05:14:00Z</dcterms:created>
  <dc:creator>松鼠喵huan</dc:creator>
  <cp:lastModifiedBy>松鼠喵huan</cp:lastModifiedBy>
  <dcterms:modified xsi:type="dcterms:W3CDTF">2020-10-26T05:15:17Z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