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2020年</w:t>
      </w:r>
      <w:r>
        <w:rPr>
          <w:rFonts w:ascii="方正小标宋_GBK" w:hAnsi="方正小标宋_GBK" w:eastAsia="方正小标宋_GBK"/>
          <w:sz w:val="44"/>
          <w:szCs w:val="44"/>
        </w:rPr>
        <w:t>省级乡土人才大师示范工作室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拟建设名单</w:t>
      </w:r>
    </w:p>
    <w:p>
      <w:pPr>
        <w:spacing w:line="590" w:lineRule="atLeast"/>
        <w:jc w:val="center"/>
        <w:rPr>
          <w:rFonts w:hint="eastAsia" w:ascii="方正楷体_GBK" w:hAnsi="方正小标宋_GBK" w:eastAsia="方正楷体_GBK"/>
          <w:sz w:val="32"/>
          <w:szCs w:val="32"/>
        </w:rPr>
      </w:pPr>
      <w:r>
        <w:rPr>
          <w:rFonts w:hint="eastAsia" w:ascii="方正楷体_GBK" w:hAnsi="方正小标宋_GBK" w:eastAsia="方正楷体_GBK"/>
          <w:sz w:val="32"/>
          <w:szCs w:val="32"/>
        </w:rPr>
        <w:t>（按姓氏笔画排序）</w:t>
      </w:r>
    </w:p>
    <w:p>
      <w:pPr>
        <w:spacing w:line="660" w:lineRule="exact"/>
        <w:jc w:val="center"/>
        <w:rPr>
          <w:rFonts w:hint="eastAsia" w:ascii="方正仿宋_GBK" w:hAnsi="方正小标宋_GBK" w:eastAsia="方正仿宋_GBK"/>
          <w:sz w:val="32"/>
          <w:szCs w:val="32"/>
        </w:rPr>
      </w:pPr>
    </w:p>
    <w:tbl>
      <w:tblPr>
        <w:tblStyle w:val="3"/>
        <w:tblW w:w="51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autoSpaceDE w:val="0"/>
              <w:autoSpaceDN w:val="0"/>
              <w:spacing w:line="590" w:lineRule="atLeas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工作室名称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于传军乡土人才大师示范工作室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王金祥乡土人才大师示范工作室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王  娟乡土人才大师示范工作室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井秋红乡土人才大师示范工作室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朱江龙乡土人才大师示范工作室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孙燕云乡土人才大师示范工作室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李志祥乡土人才大师示范工作室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杨兆群乡土人才大师示范工作室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吴奇敏乡土人才大师示范工作室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沈春雷乡土人才大师示范工作室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张天勇乡土人才大师示范工作室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张清雷乡土人才大师示范工作室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张喜平乡土人才大师示范工作室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陈义时乡土人才大师示范工作室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陈伯余乡土人才大师示范工作室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陈银付乡土人才大师示范工作室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周存玉乡土人才大师示范工作室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单江红乡土人才大师示范工作室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屈桂明乡土人才大师示范工作室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赵庆泉乡土人才大师示范工作室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赵红育乡土人才大师示范工作室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郝  军乡土人才大师示范工作室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姚琴华乡土人才大师示范工作室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莫元花乡土人才大师示范工作室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夏安扣乡土人才大师示范工作室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唐福泉乡土人才大师示范工作室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萧剑波乡土人才大师示范工作室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焦宝林乡土人才大师示范工作室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缪士贵乡土人才大师示范工作室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7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潘  宇乡土人才大师示范工作室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2020-05-22T09:26:13Z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