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42" w:rsidRPr="00C82147" w:rsidRDefault="005C6F42" w:rsidP="005C6F42">
      <w:pPr>
        <w:rPr>
          <w:rFonts w:ascii="宋体" w:hAnsi="宋体"/>
          <w:color w:val="000000"/>
          <w:sz w:val="32"/>
          <w:szCs w:val="32"/>
        </w:rPr>
      </w:pPr>
      <w:r w:rsidRPr="00C82147">
        <w:rPr>
          <w:rFonts w:ascii="宋体" w:hAnsi="宋体" w:hint="eastAsia"/>
          <w:color w:val="000000"/>
          <w:sz w:val="32"/>
          <w:szCs w:val="32"/>
        </w:rPr>
        <w:t>附件3</w:t>
      </w:r>
      <w:r>
        <w:rPr>
          <w:rFonts w:ascii="宋体" w:hAnsi="宋体" w:hint="eastAsia"/>
          <w:color w:val="000000"/>
          <w:sz w:val="32"/>
          <w:szCs w:val="32"/>
        </w:rPr>
        <w:t>：</w:t>
      </w:r>
    </w:p>
    <w:p w:rsidR="005C6F42" w:rsidRDefault="005C6F42" w:rsidP="005C6F42">
      <w:pPr>
        <w:jc w:val="center"/>
        <w:rPr>
          <w:rFonts w:ascii="宋体" w:hAnsi="宋体"/>
          <w:color w:val="000000"/>
          <w:sz w:val="52"/>
          <w:szCs w:val="20"/>
        </w:rPr>
      </w:pPr>
    </w:p>
    <w:p w:rsidR="005C6F42" w:rsidRPr="00B803E8" w:rsidRDefault="005C6F42" w:rsidP="005C6F42">
      <w:pPr>
        <w:jc w:val="center"/>
        <w:rPr>
          <w:rFonts w:ascii="宋体" w:hAnsi="宋体"/>
          <w:b/>
          <w:color w:val="000000"/>
          <w:sz w:val="52"/>
          <w:szCs w:val="52"/>
        </w:rPr>
      </w:pPr>
      <w:r w:rsidRPr="00B803E8">
        <w:rPr>
          <w:rFonts w:ascii="宋体" w:hAnsi="宋体" w:hint="eastAsia"/>
          <w:b/>
          <w:color w:val="000000"/>
          <w:sz w:val="52"/>
          <w:szCs w:val="52"/>
        </w:rPr>
        <w:t>江苏省</w:t>
      </w:r>
      <w:r w:rsidRPr="00B803E8">
        <w:rPr>
          <w:rFonts w:eastAsia="方正小标宋_GBK"/>
          <w:b/>
          <w:bCs/>
          <w:kern w:val="0"/>
          <w:sz w:val="52"/>
          <w:szCs w:val="52"/>
        </w:rPr>
        <w:t>××</w:t>
      </w:r>
      <w:r w:rsidRPr="00B803E8">
        <w:rPr>
          <w:rFonts w:ascii="宋体" w:hAnsi="宋体" w:hint="eastAsia"/>
          <w:b/>
          <w:color w:val="000000"/>
          <w:sz w:val="52"/>
          <w:szCs w:val="52"/>
        </w:rPr>
        <w:t>领域</w:t>
      </w:r>
      <w:r w:rsidRPr="00B803E8">
        <w:rPr>
          <w:rFonts w:ascii="宋体" w:hAnsi="宋体"/>
          <w:b/>
          <w:color w:val="000000"/>
          <w:sz w:val="52"/>
          <w:szCs w:val="52"/>
        </w:rPr>
        <w:t>工业设计研究院</w:t>
      </w:r>
    </w:p>
    <w:p w:rsidR="005C6F42" w:rsidRPr="00B803E8" w:rsidRDefault="005C6F42" w:rsidP="005C6F42">
      <w:pPr>
        <w:jc w:val="center"/>
        <w:rPr>
          <w:rFonts w:ascii="宋体" w:hAnsi="宋体"/>
          <w:b/>
          <w:color w:val="000000"/>
          <w:sz w:val="52"/>
          <w:szCs w:val="52"/>
        </w:rPr>
      </w:pPr>
      <w:r w:rsidRPr="00B803E8">
        <w:rPr>
          <w:rFonts w:ascii="宋体" w:hAnsi="宋体" w:hint="eastAsia"/>
          <w:b/>
          <w:color w:val="000000"/>
          <w:sz w:val="52"/>
          <w:szCs w:val="52"/>
        </w:rPr>
        <w:t>验收申请书</w:t>
      </w:r>
    </w:p>
    <w:p w:rsidR="005C6F42" w:rsidRPr="000073D8" w:rsidRDefault="005C6F42" w:rsidP="005C6F42">
      <w:pPr>
        <w:rPr>
          <w:rFonts w:ascii="黑体" w:eastAsia="黑体" w:hAnsi="黑体"/>
          <w:color w:val="000000"/>
          <w:sz w:val="30"/>
          <w:szCs w:val="20"/>
        </w:rPr>
      </w:pPr>
      <w:bookmarkStart w:id="0" w:name="_GoBack"/>
      <w:bookmarkEnd w:id="0"/>
    </w:p>
    <w:p w:rsidR="005C6F42" w:rsidRPr="000073D8" w:rsidRDefault="005C6F42" w:rsidP="005C6F42">
      <w:pPr>
        <w:rPr>
          <w:rFonts w:ascii="黑体" w:eastAsia="黑体" w:hAnsi="黑体"/>
          <w:color w:val="000000"/>
          <w:sz w:val="30"/>
          <w:szCs w:val="20"/>
        </w:rPr>
      </w:pPr>
    </w:p>
    <w:p w:rsidR="005C6F42" w:rsidRPr="000073D8" w:rsidRDefault="005C6F42" w:rsidP="005C6F42">
      <w:pPr>
        <w:rPr>
          <w:rFonts w:ascii="黑体" w:eastAsia="黑体" w:hAnsi="黑体"/>
          <w:color w:val="000000"/>
          <w:sz w:val="30"/>
          <w:szCs w:val="20"/>
        </w:rPr>
      </w:pPr>
    </w:p>
    <w:p w:rsidR="005C6F42" w:rsidRPr="000073D8" w:rsidRDefault="005C6F42" w:rsidP="005C6F42">
      <w:pPr>
        <w:rPr>
          <w:rFonts w:ascii="黑体" w:eastAsia="黑体" w:hAnsi="黑体"/>
          <w:color w:val="000000"/>
          <w:sz w:val="30"/>
          <w:szCs w:val="20"/>
        </w:rPr>
      </w:pPr>
      <w:r w:rsidRPr="000073D8">
        <w:rPr>
          <w:rFonts w:ascii="黑体" w:eastAsia="黑体" w:hAnsi="黑体" w:hint="eastAsia"/>
          <w:color w:val="000000"/>
          <w:sz w:val="30"/>
          <w:szCs w:val="20"/>
        </w:rPr>
        <w:t xml:space="preserve">    </w:t>
      </w:r>
      <w:r>
        <w:rPr>
          <w:rFonts w:ascii="黑体" w:eastAsia="黑体" w:hAnsi="黑体" w:hint="eastAsia"/>
          <w:color w:val="000000"/>
          <w:sz w:val="30"/>
          <w:szCs w:val="20"/>
        </w:rPr>
        <w:t>研究院</w:t>
      </w:r>
      <w:r w:rsidRPr="000073D8">
        <w:rPr>
          <w:rFonts w:ascii="黑体" w:eastAsia="黑体" w:hAnsi="黑体" w:hint="eastAsia"/>
          <w:color w:val="000000"/>
          <w:sz w:val="30"/>
          <w:szCs w:val="20"/>
        </w:rPr>
        <w:t>名称：</w:t>
      </w:r>
    </w:p>
    <w:p w:rsidR="005C6F42" w:rsidRDefault="005C6F42" w:rsidP="005C6F42">
      <w:pPr>
        <w:ind w:firstLineChars="200" w:firstLine="600"/>
        <w:rPr>
          <w:rFonts w:ascii="黑体" w:eastAsia="黑体" w:hAnsi="黑体"/>
          <w:sz w:val="30"/>
          <w:szCs w:val="20"/>
        </w:rPr>
      </w:pPr>
    </w:p>
    <w:p w:rsidR="005C6F42" w:rsidRPr="00E25992" w:rsidRDefault="005C6F42" w:rsidP="005C6F42">
      <w:pPr>
        <w:ind w:firstLineChars="200" w:firstLine="600"/>
        <w:rPr>
          <w:rFonts w:ascii="黑体" w:eastAsia="黑体" w:hAnsi="黑体"/>
          <w:sz w:val="30"/>
          <w:szCs w:val="20"/>
        </w:rPr>
      </w:pPr>
      <w:r>
        <w:rPr>
          <w:rFonts w:ascii="黑体" w:eastAsia="黑体" w:hAnsi="黑体" w:hint="eastAsia"/>
          <w:sz w:val="30"/>
          <w:szCs w:val="20"/>
        </w:rPr>
        <w:t>研究院</w:t>
      </w:r>
      <w:r>
        <w:rPr>
          <w:rFonts w:ascii="黑体" w:eastAsia="黑体" w:hAnsi="黑体"/>
          <w:sz w:val="30"/>
          <w:szCs w:val="20"/>
        </w:rPr>
        <w:t>运</w:t>
      </w:r>
      <w:r>
        <w:rPr>
          <w:rFonts w:ascii="黑体" w:eastAsia="黑体" w:hAnsi="黑体" w:hint="eastAsia"/>
          <w:sz w:val="30"/>
          <w:szCs w:val="20"/>
        </w:rPr>
        <w:t>营企业名称</w:t>
      </w:r>
      <w:r w:rsidRPr="000073D8">
        <w:rPr>
          <w:rFonts w:ascii="黑体" w:eastAsia="黑体" w:hAnsi="黑体" w:hint="eastAsia"/>
          <w:color w:val="000000"/>
          <w:sz w:val="30"/>
          <w:szCs w:val="20"/>
        </w:rPr>
        <w:t>（盖章）</w:t>
      </w:r>
      <w:r>
        <w:rPr>
          <w:rFonts w:ascii="黑体" w:eastAsia="黑体" w:hAnsi="黑体" w:hint="eastAsia"/>
          <w:color w:val="000000"/>
          <w:sz w:val="30"/>
          <w:szCs w:val="20"/>
        </w:rPr>
        <w:t>：</w:t>
      </w:r>
    </w:p>
    <w:p w:rsidR="005C6F42" w:rsidRDefault="005C6F42" w:rsidP="005C6F42">
      <w:pPr>
        <w:autoSpaceDN w:val="0"/>
        <w:jc w:val="left"/>
        <w:textAlignment w:val="center"/>
        <w:rPr>
          <w:rFonts w:ascii="黑体" w:eastAsia="黑体" w:hAnsi="黑体"/>
          <w:sz w:val="30"/>
          <w:szCs w:val="20"/>
        </w:rPr>
      </w:pPr>
      <w:r w:rsidRPr="000073D8">
        <w:rPr>
          <w:rFonts w:ascii="黑体" w:eastAsia="黑体" w:hAnsi="黑体" w:hint="eastAsia"/>
          <w:sz w:val="30"/>
          <w:szCs w:val="20"/>
        </w:rPr>
        <w:t xml:space="preserve">    </w:t>
      </w:r>
    </w:p>
    <w:p w:rsidR="005C6F42" w:rsidRPr="000073D8" w:rsidRDefault="005C6F42" w:rsidP="005C6F42">
      <w:pPr>
        <w:autoSpaceDN w:val="0"/>
        <w:ind w:firstLineChars="200" w:firstLine="600"/>
        <w:jc w:val="left"/>
        <w:textAlignment w:val="center"/>
        <w:rPr>
          <w:rFonts w:ascii="黑体" w:eastAsia="黑体" w:hAnsi="黑体"/>
          <w:color w:val="000000"/>
          <w:sz w:val="30"/>
          <w:szCs w:val="20"/>
        </w:rPr>
      </w:pPr>
      <w:r w:rsidRPr="000073D8">
        <w:rPr>
          <w:rFonts w:ascii="黑体" w:eastAsia="黑体" w:hAnsi="黑体" w:hint="eastAsia"/>
          <w:color w:val="000000"/>
          <w:sz w:val="30"/>
          <w:szCs w:val="20"/>
        </w:rPr>
        <w:t>所属市(县)</w:t>
      </w:r>
      <w:r>
        <w:rPr>
          <w:rFonts w:ascii="黑体" w:eastAsia="黑体" w:hAnsi="黑体" w:hint="eastAsia"/>
          <w:color w:val="000000"/>
          <w:sz w:val="30"/>
          <w:szCs w:val="20"/>
        </w:rPr>
        <w:t>工信部</w:t>
      </w:r>
      <w:r>
        <w:rPr>
          <w:rFonts w:ascii="黑体" w:eastAsia="黑体" w:hAnsi="黑体"/>
          <w:color w:val="000000"/>
          <w:sz w:val="30"/>
          <w:szCs w:val="20"/>
        </w:rPr>
        <w:t>门（</w:t>
      </w:r>
      <w:r>
        <w:rPr>
          <w:rFonts w:ascii="黑体" w:eastAsia="黑体" w:hAnsi="黑体" w:hint="eastAsia"/>
          <w:color w:val="000000"/>
          <w:sz w:val="30"/>
          <w:szCs w:val="20"/>
        </w:rPr>
        <w:t>盖章</w:t>
      </w:r>
      <w:r>
        <w:rPr>
          <w:rFonts w:ascii="黑体" w:eastAsia="黑体" w:hAnsi="黑体"/>
          <w:color w:val="000000"/>
          <w:sz w:val="30"/>
          <w:szCs w:val="20"/>
        </w:rPr>
        <w:t>）</w:t>
      </w:r>
      <w:r w:rsidRPr="000073D8">
        <w:rPr>
          <w:rFonts w:ascii="黑体" w:eastAsia="黑体" w:hAnsi="黑体" w:hint="eastAsia"/>
          <w:color w:val="000000"/>
          <w:sz w:val="30"/>
          <w:szCs w:val="20"/>
        </w:rPr>
        <w:t>：</w:t>
      </w:r>
    </w:p>
    <w:p w:rsidR="005C6F42" w:rsidRPr="000073D8" w:rsidRDefault="005C6F42" w:rsidP="005C6F42">
      <w:pPr>
        <w:rPr>
          <w:rFonts w:ascii="黑体" w:eastAsia="黑体" w:hAnsi="黑体"/>
          <w:color w:val="000000"/>
          <w:sz w:val="30"/>
          <w:szCs w:val="20"/>
        </w:rPr>
      </w:pPr>
      <w:r>
        <w:rPr>
          <w:rFonts w:ascii="黑体" w:eastAsia="黑体" w:hAnsi="黑体" w:hint="eastAsia"/>
          <w:color w:val="000000"/>
          <w:sz w:val="30"/>
          <w:szCs w:val="20"/>
        </w:rPr>
        <w:t xml:space="preserve">   </w:t>
      </w:r>
      <w:r w:rsidRPr="000073D8">
        <w:rPr>
          <w:rFonts w:ascii="黑体" w:eastAsia="黑体" w:hAnsi="黑体" w:hint="eastAsia"/>
          <w:color w:val="000000"/>
          <w:sz w:val="30"/>
          <w:szCs w:val="20"/>
        </w:rPr>
        <w:t xml:space="preserve"> </w:t>
      </w:r>
    </w:p>
    <w:p w:rsidR="005C6F42" w:rsidRPr="000073D8" w:rsidRDefault="005C6F42" w:rsidP="005C6F42">
      <w:pPr>
        <w:autoSpaceDN w:val="0"/>
        <w:ind w:firstLineChars="200" w:firstLine="600"/>
        <w:jc w:val="left"/>
        <w:textAlignment w:val="center"/>
        <w:rPr>
          <w:rFonts w:ascii="黑体" w:eastAsia="黑体" w:hAnsi="黑体"/>
          <w:color w:val="000000"/>
          <w:sz w:val="30"/>
          <w:szCs w:val="20"/>
        </w:rPr>
      </w:pPr>
      <w:r w:rsidRPr="000073D8">
        <w:rPr>
          <w:rFonts w:ascii="黑体" w:eastAsia="黑体" w:hAnsi="黑体" w:hint="eastAsia"/>
          <w:color w:val="000000"/>
          <w:sz w:val="30"/>
          <w:szCs w:val="20"/>
        </w:rPr>
        <w:t xml:space="preserve">填报日期：      年     月     日 </w:t>
      </w:r>
    </w:p>
    <w:p w:rsidR="005C6F42" w:rsidRPr="000073D8" w:rsidRDefault="005C6F42" w:rsidP="005C6F42">
      <w:pPr>
        <w:rPr>
          <w:rFonts w:ascii="黑体" w:eastAsia="黑体" w:hAnsi="黑体"/>
          <w:color w:val="000000"/>
          <w:sz w:val="28"/>
          <w:szCs w:val="20"/>
        </w:rPr>
      </w:pPr>
    </w:p>
    <w:p w:rsidR="005C6F42" w:rsidRPr="000073D8" w:rsidRDefault="005C6F42" w:rsidP="005C6F42">
      <w:pPr>
        <w:rPr>
          <w:rFonts w:ascii="黑体" w:eastAsia="黑体" w:hAnsi="黑体"/>
          <w:color w:val="000000"/>
          <w:sz w:val="28"/>
          <w:szCs w:val="20"/>
        </w:rPr>
      </w:pPr>
    </w:p>
    <w:p w:rsidR="005C6F42" w:rsidRPr="000073D8" w:rsidRDefault="005C6F42" w:rsidP="005C6F42">
      <w:pPr>
        <w:rPr>
          <w:rFonts w:ascii="黑体" w:eastAsia="黑体" w:hAnsi="黑体"/>
          <w:color w:val="000000"/>
          <w:sz w:val="28"/>
          <w:szCs w:val="20"/>
        </w:rPr>
      </w:pPr>
    </w:p>
    <w:p w:rsidR="005C6F42" w:rsidRPr="000073D8" w:rsidRDefault="005C6F42" w:rsidP="005C6F42">
      <w:pPr>
        <w:jc w:val="center"/>
        <w:rPr>
          <w:rFonts w:ascii="黑体" w:eastAsia="黑体" w:hAnsi="黑体"/>
          <w:color w:val="000000"/>
          <w:sz w:val="32"/>
          <w:szCs w:val="20"/>
        </w:rPr>
      </w:pPr>
      <w:r w:rsidRPr="000073D8">
        <w:rPr>
          <w:rFonts w:ascii="黑体" w:eastAsia="黑体" w:hAnsi="黑体" w:hint="eastAsia"/>
          <w:color w:val="000000"/>
          <w:sz w:val="32"/>
          <w:szCs w:val="20"/>
        </w:rPr>
        <w:t>江苏省</w:t>
      </w:r>
      <w:r>
        <w:rPr>
          <w:rFonts w:ascii="黑体" w:eastAsia="黑体" w:hAnsi="黑体" w:hint="eastAsia"/>
          <w:color w:val="000000"/>
          <w:sz w:val="32"/>
          <w:szCs w:val="20"/>
        </w:rPr>
        <w:t>工业和信息化厅</w:t>
      </w:r>
      <w:r w:rsidRPr="000073D8">
        <w:rPr>
          <w:rFonts w:ascii="黑体" w:eastAsia="黑体" w:hAnsi="黑体" w:hint="eastAsia"/>
          <w:color w:val="000000"/>
          <w:sz w:val="32"/>
          <w:szCs w:val="20"/>
        </w:rPr>
        <w:t>印制</w:t>
      </w:r>
    </w:p>
    <w:p w:rsidR="005C6F42" w:rsidRDefault="005C6F42" w:rsidP="005C6F42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  <w:szCs w:val="20"/>
        </w:rPr>
      </w:pPr>
    </w:p>
    <w:p w:rsidR="005C6F42" w:rsidRDefault="005C6F42" w:rsidP="005C6F42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  <w:szCs w:val="20"/>
        </w:rPr>
      </w:pPr>
    </w:p>
    <w:p w:rsidR="005C6F42" w:rsidRDefault="005C6F42" w:rsidP="005C6F42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  <w:szCs w:val="20"/>
        </w:rPr>
      </w:pPr>
    </w:p>
    <w:p w:rsidR="005C6F42" w:rsidRDefault="005C6F42" w:rsidP="005C6F42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  <w:szCs w:val="20"/>
        </w:rPr>
      </w:pPr>
    </w:p>
    <w:p w:rsidR="005C6F42" w:rsidRPr="000073D8" w:rsidRDefault="005C6F42" w:rsidP="005C6F42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  <w:szCs w:val="20"/>
        </w:rPr>
      </w:pPr>
      <w:r w:rsidRPr="000073D8">
        <w:rPr>
          <w:rFonts w:ascii="黑体" w:eastAsia="黑体" w:hAnsi="黑体" w:hint="eastAsia"/>
          <w:color w:val="000000"/>
          <w:sz w:val="44"/>
          <w:szCs w:val="20"/>
        </w:rPr>
        <w:t>企业声明</w:t>
      </w:r>
    </w:p>
    <w:p w:rsidR="005C6F42" w:rsidRPr="000073D8" w:rsidRDefault="005C6F42" w:rsidP="005C6F42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  <w:szCs w:val="20"/>
        </w:rPr>
      </w:pPr>
    </w:p>
    <w:p w:rsidR="005C6F42" w:rsidRPr="000073D8" w:rsidRDefault="005C6F42" w:rsidP="005C6F42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  <w:szCs w:val="20"/>
        </w:rPr>
      </w:pP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1.本企业自愿向江苏省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工业和信息化厅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提出江苏省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重点领域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工业设计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研究院验收申请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。</w:t>
      </w:r>
    </w:p>
    <w:p w:rsidR="005C6F42" w:rsidRPr="000073D8" w:rsidRDefault="005C6F42" w:rsidP="005C6F42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  <w:szCs w:val="20"/>
        </w:rPr>
      </w:pP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2.本企业自愿遵守江苏省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工业和信息化厅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《江苏省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重点</w:t>
      </w:r>
      <w:r>
        <w:rPr>
          <w:rFonts w:ascii="仿宋_GB2312" w:eastAsia="仿宋_GB2312" w:hAnsi="仿宋_GB2312"/>
          <w:color w:val="000000"/>
          <w:sz w:val="32"/>
          <w:szCs w:val="20"/>
        </w:rPr>
        <w:t>领域工业设计研究院创建方案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》及相关文件规定。</w:t>
      </w:r>
    </w:p>
    <w:p w:rsidR="005C6F42" w:rsidRPr="000073D8" w:rsidRDefault="005C6F42" w:rsidP="005C6F42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  <w:szCs w:val="20"/>
        </w:rPr>
      </w:pP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3.本企业自愿提供江苏省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重点领域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工业设计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研究院</w:t>
      </w:r>
      <w:r>
        <w:rPr>
          <w:rFonts w:ascii="仿宋_GB2312" w:eastAsia="仿宋_GB2312" w:hAnsi="仿宋_GB2312"/>
          <w:color w:val="000000"/>
          <w:sz w:val="32"/>
          <w:szCs w:val="20"/>
        </w:rPr>
        <w:t>验收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评审、管理、监督所需的数据资料，并为相关工作提供方便。</w:t>
      </w:r>
    </w:p>
    <w:p w:rsidR="005C6F42" w:rsidRPr="000073D8" w:rsidRDefault="005C6F42" w:rsidP="005C6F42">
      <w:pPr>
        <w:autoSpaceDN w:val="0"/>
        <w:ind w:firstLineChars="200" w:firstLine="640"/>
        <w:textAlignment w:val="center"/>
        <w:rPr>
          <w:rFonts w:ascii="方正仿宋_GBK" w:eastAsia="方正仿宋_GBK" w:hAnsi="宋体" w:cs="宋体"/>
          <w:kern w:val="0"/>
          <w:sz w:val="32"/>
          <w:szCs w:val="32"/>
        </w:rPr>
      </w:pP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4.本</w:t>
      </w:r>
      <w:r w:rsidRPr="000073D8">
        <w:rPr>
          <w:rFonts w:ascii="方正仿宋_GBK" w:eastAsia="方正仿宋_GBK" w:hAnsi="宋体" w:cs="宋体" w:hint="eastAsia"/>
          <w:kern w:val="0"/>
          <w:sz w:val="32"/>
          <w:szCs w:val="32"/>
        </w:rPr>
        <w:t>申报</w:t>
      </w:r>
      <w:r w:rsidRPr="000073D8">
        <w:rPr>
          <w:rFonts w:ascii="方正仿宋_GBK" w:eastAsia="方正仿宋_GBK" w:hAnsi="宋体" w:cs="宋体"/>
          <w:kern w:val="0"/>
          <w:sz w:val="32"/>
          <w:szCs w:val="32"/>
        </w:rPr>
        <w:t>材料所有内容真实有效，</w:t>
      </w:r>
      <w:r w:rsidRPr="000073D8">
        <w:rPr>
          <w:rFonts w:ascii="方正仿宋_GBK" w:eastAsia="方正仿宋_GBK" w:hAnsi="宋体" w:cs="宋体" w:hint="eastAsia"/>
          <w:kern w:val="0"/>
          <w:sz w:val="32"/>
          <w:szCs w:val="32"/>
        </w:rPr>
        <w:t>相关</w:t>
      </w:r>
      <w:r w:rsidRPr="000073D8">
        <w:rPr>
          <w:rFonts w:ascii="方正仿宋_GBK" w:eastAsia="方正仿宋_GBK" w:hAnsi="宋体" w:cs="宋体"/>
          <w:kern w:val="0"/>
          <w:sz w:val="32"/>
          <w:szCs w:val="32"/>
        </w:rPr>
        <w:t>材料复印件与原件一致，</w:t>
      </w:r>
      <w:r w:rsidRPr="000073D8">
        <w:rPr>
          <w:rFonts w:ascii="仿宋_GB2312" w:eastAsia="仿宋_GB2312" w:hAnsi="仿宋_GB2312" w:hint="eastAsia"/>
          <w:color w:val="000000"/>
          <w:sz w:val="32"/>
          <w:szCs w:val="20"/>
        </w:rPr>
        <w:t>若出现问题，愿承担一切责任。</w:t>
      </w:r>
    </w:p>
    <w:p w:rsidR="005C6F42" w:rsidRPr="000073D8" w:rsidRDefault="005C6F42" w:rsidP="005C6F42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  <w:szCs w:val="20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Default="005C6F42" w:rsidP="005C6F42">
      <w:pPr>
        <w:jc w:val="center"/>
        <w:rPr>
          <w:rFonts w:ascii="黑体" w:eastAsia="黑体" w:hAnsi="黑体"/>
          <w:sz w:val="44"/>
          <w:szCs w:val="44"/>
        </w:rPr>
      </w:pPr>
    </w:p>
    <w:p w:rsidR="005C6F42" w:rsidRPr="00AD7E79" w:rsidRDefault="005C6F42" w:rsidP="005C6F42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申请</w:t>
      </w:r>
      <w:r w:rsidRPr="00AD7E79">
        <w:rPr>
          <w:rFonts w:ascii="黑体" w:eastAsia="黑体" w:hAnsi="黑体" w:hint="eastAsia"/>
          <w:sz w:val="44"/>
          <w:szCs w:val="44"/>
        </w:rPr>
        <w:t>企业情况</w:t>
      </w:r>
      <w:r w:rsidRPr="00AD7E79">
        <w:rPr>
          <w:rFonts w:ascii="楷体" w:eastAsia="楷体" w:hAnsi="楷体" w:hint="eastAsia"/>
          <w:sz w:val="44"/>
          <w:szCs w:val="44"/>
        </w:rPr>
        <w:t xml:space="preserve">                                           </w:t>
      </w:r>
    </w:p>
    <w:p w:rsidR="005C6F42" w:rsidRPr="00AD7E79" w:rsidRDefault="005C6F42" w:rsidP="005C6F42">
      <w:pPr>
        <w:rPr>
          <w:rFonts w:ascii="楷体" w:eastAsia="楷体" w:hAnsi="楷体"/>
          <w:sz w:val="24"/>
          <w:szCs w:val="20"/>
        </w:rPr>
      </w:pPr>
      <w:r w:rsidRPr="00AD7E79">
        <w:rPr>
          <w:rFonts w:ascii="楷体" w:eastAsia="楷体" w:hAnsi="楷体" w:hint="eastAsia"/>
          <w:sz w:val="24"/>
          <w:szCs w:val="20"/>
        </w:rPr>
        <w:t xml:space="preserve">                                          </w:t>
      </w:r>
      <w:r w:rsidRPr="00AD7E79">
        <w:rPr>
          <w:rFonts w:ascii="楷体" w:eastAsia="楷体" w:hAnsi="楷体"/>
          <w:sz w:val="24"/>
          <w:szCs w:val="20"/>
        </w:rPr>
        <w:t xml:space="preserve">    </w:t>
      </w:r>
      <w:r w:rsidRPr="00AD7E79">
        <w:rPr>
          <w:rFonts w:ascii="楷体" w:eastAsia="楷体" w:hAnsi="楷体" w:hint="eastAsia"/>
          <w:sz w:val="24"/>
          <w:szCs w:val="20"/>
        </w:rPr>
        <w:t xml:space="preserve">  单位：万元、%、个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685"/>
        <w:gridCol w:w="1852"/>
        <w:gridCol w:w="2236"/>
        <w:gridCol w:w="1467"/>
      </w:tblGrid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研究</w:t>
            </w:r>
            <w:r w:rsidRPr="00AD7E79">
              <w:rPr>
                <w:sz w:val="24"/>
                <w:szCs w:val="20"/>
              </w:rPr>
              <w:t>院名称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研究院运营</w:t>
            </w:r>
            <w:r w:rsidRPr="00AD7E79">
              <w:rPr>
                <w:sz w:val="24"/>
                <w:szCs w:val="20"/>
              </w:rPr>
              <w:t>企业</w:t>
            </w:r>
            <w:r w:rsidRPr="00AD7E79">
              <w:rPr>
                <w:rFonts w:hint="eastAsia"/>
                <w:sz w:val="24"/>
                <w:szCs w:val="20"/>
              </w:rPr>
              <w:t>名称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统一</w:t>
            </w:r>
            <w:r w:rsidRPr="00AD7E79">
              <w:rPr>
                <w:sz w:val="24"/>
                <w:szCs w:val="20"/>
              </w:rPr>
              <w:t>社会信用代码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所属行业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rPr>
                <w:rFonts w:ascii="宋体" w:hAnsi="宋体" w:cs="宋体"/>
                <w:sz w:val="24"/>
              </w:rPr>
            </w:pPr>
            <w:r w:rsidRPr="00AD7E79">
              <w:rPr>
                <w:rFonts w:ascii="宋体" w:hAnsi="宋体" w:cs="宋体" w:hint="eastAsia"/>
                <w:color w:val="000000"/>
                <w:sz w:val="24"/>
              </w:rPr>
              <w:t xml:space="preserve">装备制造□   消费品□   电子信息□ </w:t>
            </w:r>
          </w:p>
        </w:tc>
      </w:tr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企业地址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1598" w:type="pct"/>
            <w:gridSpan w:val="2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项目负责人及联系</w:t>
            </w:r>
            <w:r w:rsidRPr="00AD7E79">
              <w:rPr>
                <w:sz w:val="24"/>
                <w:szCs w:val="20"/>
              </w:rPr>
              <w:t>方式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ab/>
            </w: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 w:val="restart"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D7E79">
              <w:rPr>
                <w:rFonts w:ascii="黑体" w:eastAsia="黑体" w:hAnsi="黑体" w:hint="eastAsia"/>
                <w:sz w:val="24"/>
                <w:szCs w:val="20"/>
              </w:rPr>
              <w:t>基本</w:t>
            </w:r>
          </w:p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D7E79">
              <w:rPr>
                <w:rFonts w:ascii="黑体" w:eastAsia="黑体" w:hAnsi="黑体" w:hint="eastAsia"/>
                <w:sz w:val="24"/>
                <w:szCs w:val="20"/>
              </w:rPr>
              <w:t>情况（201</w:t>
            </w:r>
            <w:r w:rsidRPr="00AD7E79">
              <w:rPr>
                <w:rFonts w:ascii="黑体" w:eastAsia="黑体" w:hAnsi="黑体"/>
                <w:sz w:val="24"/>
                <w:szCs w:val="20"/>
              </w:rPr>
              <w:t>9</w:t>
            </w:r>
            <w:r w:rsidRPr="00AD7E79">
              <w:rPr>
                <w:rFonts w:ascii="黑体" w:eastAsia="黑体" w:hAnsi="黑体" w:hint="eastAsia"/>
                <w:sz w:val="24"/>
                <w:szCs w:val="20"/>
              </w:rPr>
              <w:t>年末</w:t>
            </w:r>
            <w:r w:rsidRPr="00AD7E79">
              <w:rPr>
                <w:rFonts w:ascii="黑体" w:eastAsia="黑体" w:hAnsi="黑体"/>
                <w:sz w:val="24"/>
                <w:szCs w:val="20"/>
              </w:rPr>
              <w:t>）</w:t>
            </w: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所有制性质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职工人数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营业收入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利润总额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资产总额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固定资产净值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资产负债率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银行信用等级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企业是否属于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ind w:firstLineChars="100" w:firstLine="240"/>
              <w:rPr>
                <w:sz w:val="24"/>
                <w:szCs w:val="20"/>
              </w:rPr>
            </w:pPr>
            <w:r w:rsidRPr="00AD7E79">
              <w:rPr>
                <w:rFonts w:ascii="宋体" w:hAnsi="宋体" w:hint="eastAsia"/>
                <w:kern w:val="0"/>
                <w:sz w:val="24"/>
                <w:szCs w:val="20"/>
              </w:rPr>
              <w:t xml:space="preserve">  上市企业□      高新技术企业□</w:t>
            </w:r>
          </w:p>
        </w:tc>
      </w:tr>
      <w:tr w:rsidR="005C6F42" w:rsidRPr="00AD7E79" w:rsidTr="00E04FF0">
        <w:trPr>
          <w:trHeight w:val="485"/>
        </w:trPr>
        <w:tc>
          <w:tcPr>
            <w:tcW w:w="564" w:type="pct"/>
            <w:vMerge w:val="restart"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D7E79">
              <w:rPr>
                <w:rFonts w:ascii="黑体" w:eastAsia="黑体" w:hAnsi="黑体" w:hint="eastAsia"/>
                <w:sz w:val="24"/>
                <w:szCs w:val="20"/>
              </w:rPr>
              <w:t>基础</w:t>
            </w:r>
            <w:r w:rsidRPr="00AD7E79">
              <w:rPr>
                <w:rFonts w:ascii="黑体" w:eastAsia="黑体" w:hAnsi="黑体"/>
                <w:sz w:val="24"/>
                <w:szCs w:val="20"/>
              </w:rPr>
              <w:t>研究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能力（2017</w:t>
            </w:r>
            <w:r>
              <w:rPr>
                <w:rFonts w:ascii="黑体" w:eastAsia="黑体" w:hAnsi="黑体"/>
                <w:sz w:val="24"/>
                <w:szCs w:val="20"/>
              </w:rPr>
              <w:t>-2019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年）</w:t>
            </w: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企业</w:t>
            </w:r>
            <w:r w:rsidRPr="00AD7E79">
              <w:rPr>
                <w:sz w:val="24"/>
                <w:szCs w:val="20"/>
              </w:rPr>
              <w:t>工业设计</w:t>
            </w:r>
            <w:r w:rsidRPr="00AD7E79">
              <w:rPr>
                <w:rFonts w:hint="eastAsia"/>
                <w:sz w:val="24"/>
                <w:szCs w:val="20"/>
              </w:rPr>
              <w:t>中心属于</w:t>
            </w:r>
          </w:p>
        </w:tc>
        <w:tc>
          <w:tcPr>
            <w:tcW w:w="3402" w:type="pct"/>
            <w:gridSpan w:val="3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国家</w:t>
            </w:r>
            <w:r w:rsidRPr="00AD7E79">
              <w:rPr>
                <w:sz w:val="24"/>
                <w:szCs w:val="20"/>
              </w:rPr>
              <w:t>级</w:t>
            </w:r>
            <w:r w:rsidRPr="00AD7E79">
              <w:rPr>
                <w:rFonts w:ascii="宋体" w:hAnsi="宋体" w:hint="eastAsia"/>
                <w:kern w:val="0"/>
                <w:sz w:val="24"/>
                <w:szCs w:val="20"/>
              </w:rPr>
              <w:t xml:space="preserve">□ </w:t>
            </w:r>
            <w:r w:rsidRPr="00AD7E79">
              <w:rPr>
                <w:rFonts w:hint="eastAsia"/>
                <w:sz w:val="24"/>
                <w:szCs w:val="20"/>
              </w:rPr>
              <w:t xml:space="preserve">      </w:t>
            </w:r>
            <w:r w:rsidRPr="00AD7E79">
              <w:rPr>
                <w:sz w:val="24"/>
                <w:szCs w:val="20"/>
              </w:rPr>
              <w:t xml:space="preserve"> </w:t>
            </w:r>
            <w:r w:rsidRPr="00AD7E79">
              <w:rPr>
                <w:rFonts w:hint="eastAsia"/>
                <w:sz w:val="24"/>
                <w:szCs w:val="20"/>
              </w:rPr>
              <w:t>省级</w:t>
            </w:r>
            <w:r w:rsidRPr="00AD7E79">
              <w:rPr>
                <w:rFonts w:ascii="宋体" w:hAnsi="宋体" w:hint="eastAsia"/>
                <w:kern w:val="0"/>
                <w:sz w:val="24"/>
                <w:szCs w:val="20"/>
              </w:rPr>
              <w:t xml:space="preserve">□     </w:t>
            </w:r>
            <w:r w:rsidRPr="00AD7E79">
              <w:rPr>
                <w:rFonts w:ascii="宋体" w:hAnsi="宋体"/>
                <w:kern w:val="0"/>
                <w:sz w:val="24"/>
                <w:szCs w:val="20"/>
              </w:rPr>
              <w:t xml:space="preserve">    </w:t>
            </w:r>
          </w:p>
        </w:tc>
      </w:tr>
      <w:tr w:rsidR="005C6F42" w:rsidRPr="00AD7E79" w:rsidTr="00E04FF0">
        <w:trPr>
          <w:trHeight w:val="4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sz w:val="24"/>
                <w:szCs w:val="20"/>
              </w:rPr>
              <w:t>从事研究和公共服务的人员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sz w:val="24"/>
                <w:szCs w:val="20"/>
              </w:rPr>
              <w:t>占企业职工总数的比例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AD7E79">
              <w:rPr>
                <w:rFonts w:ascii="宋体" w:hAnsi="宋体" w:hint="eastAsia"/>
                <w:sz w:val="24"/>
                <w:szCs w:val="20"/>
              </w:rPr>
              <w:t>R＆D支出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rPr>
                <w:rFonts w:ascii="宋体" w:hAnsi="宋体"/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R</w:t>
            </w:r>
            <w:r w:rsidRPr="00AD7E79">
              <w:rPr>
                <w:rFonts w:hint="eastAsia"/>
                <w:sz w:val="24"/>
                <w:szCs w:val="20"/>
              </w:rPr>
              <w:t>＆</w:t>
            </w:r>
            <w:r w:rsidRPr="00AD7E79">
              <w:rPr>
                <w:rFonts w:hint="eastAsia"/>
                <w:sz w:val="24"/>
                <w:szCs w:val="20"/>
              </w:rPr>
              <w:t>D</w:t>
            </w:r>
            <w:r w:rsidRPr="00AD7E79">
              <w:rPr>
                <w:rFonts w:hint="eastAsia"/>
                <w:sz w:val="24"/>
                <w:szCs w:val="20"/>
              </w:rPr>
              <w:t>支出占</w:t>
            </w:r>
            <w:r w:rsidRPr="00AD7E79">
              <w:rPr>
                <w:sz w:val="24"/>
                <w:szCs w:val="20"/>
              </w:rPr>
              <w:t>营业收入比重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AD7E79">
              <w:rPr>
                <w:rFonts w:ascii="宋体" w:hAnsi="宋体" w:hint="eastAsia"/>
                <w:sz w:val="24"/>
                <w:szCs w:val="20"/>
              </w:rPr>
              <w:t>工业设计投入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工业设计基础</w:t>
            </w:r>
            <w:r w:rsidRPr="00AD7E79">
              <w:rPr>
                <w:sz w:val="24"/>
                <w:szCs w:val="20"/>
              </w:rPr>
              <w:t>研究占研发支出</w:t>
            </w:r>
            <w:r w:rsidRPr="00AD7E79">
              <w:rPr>
                <w:rFonts w:hint="eastAsia"/>
                <w:sz w:val="24"/>
                <w:szCs w:val="20"/>
              </w:rPr>
              <w:t>比</w:t>
            </w:r>
            <w:r w:rsidRPr="00AD7E79">
              <w:rPr>
                <w:sz w:val="24"/>
                <w:szCs w:val="20"/>
              </w:rPr>
              <w:t>重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adjustRightInd w:val="0"/>
              <w:spacing w:line="320" w:lineRule="exact"/>
              <w:rPr>
                <w:sz w:val="24"/>
              </w:rPr>
            </w:pPr>
            <w:r w:rsidRPr="00AD7E79">
              <w:rPr>
                <w:rFonts w:hint="eastAsia"/>
                <w:sz w:val="24"/>
              </w:rPr>
              <w:t>必要的</w:t>
            </w:r>
            <w:r w:rsidRPr="00AD7E79">
              <w:rPr>
                <w:sz w:val="24"/>
              </w:rPr>
              <w:t>软硬件设备</w:t>
            </w:r>
            <w:r w:rsidRPr="00AD7E79">
              <w:rPr>
                <w:rFonts w:hint="eastAsia"/>
                <w:sz w:val="24"/>
              </w:rPr>
              <w:t>原值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spacing w:line="320" w:lineRule="exact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其中</w:t>
            </w:r>
            <w:r w:rsidRPr="00AD7E79">
              <w:rPr>
                <w:sz w:val="24"/>
                <w:szCs w:val="20"/>
              </w:rPr>
              <w:t>：</w:t>
            </w:r>
            <w:r w:rsidRPr="00AD7E79">
              <w:rPr>
                <w:rFonts w:hint="eastAsia"/>
                <w:sz w:val="24"/>
                <w:szCs w:val="20"/>
              </w:rPr>
              <w:t>各类</w:t>
            </w:r>
            <w:r w:rsidRPr="00AD7E79">
              <w:rPr>
                <w:sz w:val="24"/>
                <w:szCs w:val="20"/>
              </w:rPr>
              <w:t>设计软件和仪器设备</w:t>
            </w:r>
            <w:r w:rsidRPr="00AD7E79">
              <w:rPr>
                <w:rFonts w:hint="eastAsia"/>
                <w:sz w:val="24"/>
                <w:szCs w:val="20"/>
              </w:rPr>
              <w:t>原值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14"/>
        </w:trPr>
        <w:tc>
          <w:tcPr>
            <w:tcW w:w="564" w:type="pct"/>
            <w:vMerge w:val="restart"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AD7E79">
              <w:rPr>
                <w:rFonts w:ascii="黑体" w:eastAsia="黑体" w:hAnsi="黑体" w:hint="eastAsia"/>
                <w:sz w:val="24"/>
                <w:szCs w:val="20"/>
              </w:rPr>
              <w:t>成果</w:t>
            </w:r>
            <w:r w:rsidRPr="00AD7E79">
              <w:rPr>
                <w:rFonts w:ascii="黑体" w:eastAsia="黑体" w:hAnsi="黑体"/>
                <w:sz w:val="24"/>
                <w:szCs w:val="20"/>
              </w:rPr>
              <w:t>转化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成效（2017</w:t>
            </w:r>
            <w:r>
              <w:rPr>
                <w:rFonts w:ascii="黑体" w:eastAsia="黑体" w:hAnsi="黑体"/>
                <w:sz w:val="24"/>
                <w:szCs w:val="20"/>
              </w:rPr>
              <w:t>-2019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年）</w:t>
            </w: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专利授权数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ind w:firstLineChars="50" w:firstLine="120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其中：发明专利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完成市级</w:t>
            </w:r>
            <w:r w:rsidRPr="00AD7E79">
              <w:rPr>
                <w:sz w:val="24"/>
                <w:szCs w:val="20"/>
              </w:rPr>
              <w:t>以上课题</w:t>
            </w:r>
            <w:r w:rsidRPr="00AD7E79">
              <w:rPr>
                <w:rFonts w:hint="eastAsia"/>
                <w:sz w:val="24"/>
                <w:szCs w:val="20"/>
              </w:rPr>
              <w:t>数量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其中</w:t>
            </w:r>
            <w:r w:rsidRPr="00AD7E79">
              <w:rPr>
                <w:sz w:val="24"/>
                <w:szCs w:val="20"/>
              </w:rPr>
              <w:t>：省级</w:t>
            </w:r>
            <w:r w:rsidRPr="00AD7E79">
              <w:rPr>
                <w:rFonts w:hint="eastAsia"/>
                <w:sz w:val="24"/>
                <w:szCs w:val="20"/>
              </w:rPr>
              <w:t>及</w:t>
            </w:r>
            <w:r w:rsidRPr="00AD7E79">
              <w:rPr>
                <w:sz w:val="24"/>
                <w:szCs w:val="20"/>
              </w:rPr>
              <w:t>以上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  <w:tr w:rsidR="005C6F42" w:rsidRPr="00AD7E79" w:rsidTr="00E04FF0">
        <w:trPr>
          <w:trHeight w:val="585"/>
        </w:trPr>
        <w:tc>
          <w:tcPr>
            <w:tcW w:w="564" w:type="pct"/>
            <w:vMerge/>
            <w:vAlign w:val="center"/>
          </w:tcPr>
          <w:p w:rsidR="005C6F42" w:rsidRPr="00AD7E79" w:rsidRDefault="005C6F42" w:rsidP="00E04FF0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034" w:type="pct"/>
            <w:vAlign w:val="center"/>
          </w:tcPr>
          <w:p w:rsidR="005C6F42" w:rsidRPr="00AD7E79" w:rsidRDefault="005C6F42" w:rsidP="00E04FF0">
            <w:pPr>
              <w:jc w:val="center"/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>承担工业设计</w:t>
            </w:r>
            <w:r w:rsidRPr="00AD7E79">
              <w:rPr>
                <w:sz w:val="24"/>
                <w:szCs w:val="20"/>
              </w:rPr>
              <w:t>项目</w:t>
            </w:r>
            <w:r w:rsidRPr="00AD7E79">
              <w:rPr>
                <w:rFonts w:hint="eastAsia"/>
                <w:sz w:val="24"/>
                <w:szCs w:val="20"/>
              </w:rPr>
              <w:t>数量</w:t>
            </w:r>
          </w:p>
        </w:tc>
        <w:tc>
          <w:tcPr>
            <w:tcW w:w="1134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  <w:tc>
          <w:tcPr>
            <w:tcW w:w="1366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  <w:r w:rsidRPr="00AD7E79">
              <w:rPr>
                <w:rFonts w:hint="eastAsia"/>
                <w:sz w:val="24"/>
                <w:szCs w:val="20"/>
              </w:rPr>
              <w:t xml:space="preserve"> </w:t>
            </w:r>
            <w:r w:rsidRPr="00AD7E79">
              <w:rPr>
                <w:rFonts w:hint="eastAsia"/>
                <w:sz w:val="24"/>
                <w:szCs w:val="20"/>
              </w:rPr>
              <w:t>其中</w:t>
            </w:r>
            <w:r w:rsidRPr="00AD7E79">
              <w:rPr>
                <w:sz w:val="24"/>
                <w:szCs w:val="20"/>
              </w:rPr>
              <w:t>：</w:t>
            </w:r>
            <w:r w:rsidRPr="00AD7E79">
              <w:rPr>
                <w:rFonts w:hint="eastAsia"/>
                <w:sz w:val="24"/>
                <w:szCs w:val="20"/>
              </w:rPr>
              <w:t>获省级及</w:t>
            </w:r>
            <w:r w:rsidRPr="00AD7E79">
              <w:rPr>
                <w:sz w:val="24"/>
                <w:szCs w:val="20"/>
              </w:rPr>
              <w:t>以上</w:t>
            </w:r>
            <w:r w:rsidRPr="00AD7E79">
              <w:rPr>
                <w:rFonts w:hint="eastAsia"/>
                <w:sz w:val="24"/>
                <w:szCs w:val="20"/>
              </w:rPr>
              <w:t>奖项项目数量</w:t>
            </w:r>
          </w:p>
        </w:tc>
        <w:tc>
          <w:tcPr>
            <w:tcW w:w="902" w:type="pct"/>
            <w:vAlign w:val="center"/>
          </w:tcPr>
          <w:p w:rsidR="005C6F42" w:rsidRPr="00AD7E79" w:rsidRDefault="005C6F42" w:rsidP="00E04FF0">
            <w:pPr>
              <w:rPr>
                <w:sz w:val="24"/>
                <w:szCs w:val="20"/>
              </w:rPr>
            </w:pPr>
          </w:p>
        </w:tc>
      </w:tr>
    </w:tbl>
    <w:p w:rsidR="005C6F42" w:rsidRPr="007C7E21" w:rsidRDefault="005C6F42" w:rsidP="005C6F42"/>
    <w:p w:rsidR="000F3D37" w:rsidRPr="005C6F42" w:rsidRDefault="000F3D37"/>
    <w:sectPr w:rsidR="000F3D37" w:rsidRPr="005C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8D" w:rsidRDefault="0077348D" w:rsidP="00B803E8">
      <w:r>
        <w:separator/>
      </w:r>
    </w:p>
  </w:endnote>
  <w:endnote w:type="continuationSeparator" w:id="0">
    <w:p w:rsidR="0077348D" w:rsidRDefault="0077348D" w:rsidP="00B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8D" w:rsidRDefault="0077348D" w:rsidP="00B803E8">
      <w:r>
        <w:separator/>
      </w:r>
    </w:p>
  </w:footnote>
  <w:footnote w:type="continuationSeparator" w:id="0">
    <w:p w:rsidR="0077348D" w:rsidRDefault="0077348D" w:rsidP="00B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42"/>
    <w:rsid w:val="000F3D37"/>
    <w:rsid w:val="005C6F42"/>
    <w:rsid w:val="0077348D"/>
    <w:rsid w:val="00B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821E9-0973-418A-AE8C-913D9C0C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2</cp:revision>
  <dcterms:created xsi:type="dcterms:W3CDTF">2020-04-07T08:18:00Z</dcterms:created>
  <dcterms:modified xsi:type="dcterms:W3CDTF">2020-04-07T08:53:00Z</dcterms:modified>
</cp:coreProperties>
</file>