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1C" w:rsidRPr="003A1FD1" w:rsidRDefault="001B211C" w:rsidP="001B211C">
      <w:pPr>
        <w:spacing w:line="520" w:lineRule="exact"/>
        <w:jc w:val="left"/>
        <w:rPr>
          <w:rFonts w:ascii="方正仿宋_GBK" w:eastAsia="方正仿宋_GBK" w:hint="eastAsia"/>
          <w:color w:val="000000"/>
          <w:sz w:val="32"/>
          <w:szCs w:val="32"/>
        </w:rPr>
      </w:pPr>
      <w:r w:rsidRPr="0059710B">
        <w:rPr>
          <w:rFonts w:ascii="微软雅黑" w:eastAsia="微软雅黑" w:hAnsi="微软雅黑" w:cs="微软雅黑" w:hint="eastAsia"/>
          <w:color w:val="000000"/>
          <w:sz w:val="32"/>
          <w:szCs w:val="32"/>
        </w:rPr>
        <w:t>附件</w:t>
      </w:r>
      <w:r w:rsidRPr="0059710B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：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 xml:space="preserve"> </w:t>
      </w:r>
      <w:r>
        <w:rPr>
          <w:rFonts w:ascii="Malgun Gothic Semilight" w:eastAsia="Malgun Gothic Semilight" w:hAnsi="Malgun Gothic Semilight" w:cs="Malgun Gothic Semilight"/>
          <w:color w:val="000000"/>
          <w:sz w:val="32"/>
          <w:szCs w:val="32"/>
        </w:rPr>
        <w:t xml:space="preserve">                  </w:t>
      </w:r>
      <w:r w:rsidRPr="00F42736">
        <w:rPr>
          <w:rFonts w:ascii="黑体" w:eastAsia="黑体" w:hint="eastAsia"/>
          <w:color w:val="000000"/>
          <w:sz w:val="32"/>
          <w:szCs w:val="32"/>
        </w:rPr>
        <w:t>201</w:t>
      </w:r>
      <w:r>
        <w:rPr>
          <w:rFonts w:ascii="黑体" w:eastAsia="黑体" w:hint="eastAsia"/>
          <w:color w:val="000000"/>
          <w:sz w:val="32"/>
          <w:szCs w:val="32"/>
        </w:rPr>
        <w:t>7</w:t>
      </w:r>
      <w:r w:rsidRPr="00F42736">
        <w:rPr>
          <w:rFonts w:ascii="黑体" w:eastAsia="黑体" w:hint="eastAsia"/>
          <w:color w:val="000000"/>
          <w:sz w:val="32"/>
          <w:szCs w:val="32"/>
        </w:rPr>
        <w:t>年</w:t>
      </w:r>
      <w:r>
        <w:rPr>
          <w:rFonts w:ascii="黑体" w:eastAsia="黑体" w:hint="eastAsia"/>
          <w:color w:val="000000"/>
          <w:sz w:val="32"/>
          <w:szCs w:val="32"/>
        </w:rPr>
        <w:t>度</w:t>
      </w:r>
      <w:r w:rsidRPr="00F42736">
        <w:rPr>
          <w:rFonts w:ascii="黑体" w:eastAsia="黑体" w:hAnsi="华文中宋" w:cs="华文中宋" w:hint="eastAsia"/>
          <w:color w:val="000000"/>
          <w:sz w:val="32"/>
          <w:szCs w:val="32"/>
        </w:rPr>
        <w:t>江苏省</w:t>
      </w:r>
      <w:r>
        <w:rPr>
          <w:rFonts w:ascii="黑体" w:eastAsia="黑体" w:hAnsi="华文中宋" w:cs="华文中宋" w:hint="eastAsia"/>
          <w:color w:val="000000"/>
          <w:sz w:val="32"/>
          <w:szCs w:val="32"/>
        </w:rPr>
        <w:t>制造业</w:t>
      </w:r>
      <w:r w:rsidRPr="00F42736">
        <w:rPr>
          <w:rFonts w:ascii="黑体" w:eastAsia="黑体" w:hAnsi="华文中宋" w:cs="华文中宋" w:hint="eastAsia"/>
          <w:color w:val="000000"/>
          <w:sz w:val="32"/>
          <w:szCs w:val="32"/>
        </w:rPr>
        <w:t>“双创”示范平台名单</w:t>
      </w:r>
    </w:p>
    <w:p w:rsidR="001B211C" w:rsidRPr="002B6EF8" w:rsidRDefault="001B211C" w:rsidP="001B211C">
      <w:pPr>
        <w:jc w:val="left"/>
        <w:rPr>
          <w:rFonts w:eastAsia="仿宋_GB2312" w:hint="eastAsia"/>
          <w:sz w:val="10"/>
          <w:szCs w:val="10"/>
        </w:rPr>
      </w:pPr>
    </w:p>
    <w:tbl>
      <w:tblPr>
        <w:tblW w:w="14034" w:type="dxa"/>
        <w:tblInd w:w="108" w:type="dxa"/>
        <w:tblLook w:val="04A0"/>
      </w:tblPr>
      <w:tblGrid>
        <w:gridCol w:w="848"/>
        <w:gridCol w:w="1314"/>
        <w:gridCol w:w="2136"/>
        <w:gridCol w:w="859"/>
        <w:gridCol w:w="3869"/>
        <w:gridCol w:w="5008"/>
      </w:tblGrid>
      <w:tr w:rsidR="001B211C" w:rsidTr="00A1677E">
        <w:trPr>
          <w:trHeight w:val="3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BB0372" w:rsidRDefault="001B211C" w:rsidP="00A1677E">
            <w:pPr>
              <w:widowControl/>
              <w:jc w:val="center"/>
              <w:rPr>
                <w:rFonts w:ascii="方正仿宋_GBK" w:eastAsia="方正仿宋_GBK" w:hAnsi="等线"/>
                <w:b/>
                <w:sz w:val="20"/>
                <w:szCs w:val="18"/>
              </w:rPr>
            </w:pPr>
            <w:r w:rsidRPr="00BB0372">
              <w:rPr>
                <w:rFonts w:ascii="微软雅黑" w:eastAsia="微软雅黑" w:hAnsi="微软雅黑" w:cs="微软雅黑" w:hint="eastAsia"/>
                <w:b/>
                <w:sz w:val="20"/>
                <w:szCs w:val="18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BB0372" w:rsidRDefault="001B211C" w:rsidP="00A1677E">
            <w:pPr>
              <w:jc w:val="center"/>
              <w:rPr>
                <w:rFonts w:ascii="方正仿宋_GBK" w:eastAsia="方正仿宋_GBK" w:hAnsi="等线"/>
                <w:b/>
                <w:sz w:val="20"/>
                <w:szCs w:val="18"/>
              </w:rPr>
            </w:pPr>
            <w:r w:rsidRPr="00BB0372">
              <w:rPr>
                <w:rFonts w:ascii="微软雅黑" w:eastAsia="微软雅黑" w:hAnsi="微软雅黑" w:cs="微软雅黑" w:hint="eastAsia"/>
                <w:b/>
                <w:sz w:val="20"/>
                <w:szCs w:val="18"/>
              </w:rPr>
              <w:t>领域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BB0372" w:rsidRDefault="001B211C" w:rsidP="00A1677E">
            <w:pPr>
              <w:jc w:val="center"/>
              <w:rPr>
                <w:rFonts w:ascii="方正仿宋_GBK" w:eastAsia="方正仿宋_GBK" w:hAnsi="等线"/>
                <w:b/>
                <w:sz w:val="20"/>
                <w:szCs w:val="18"/>
              </w:rPr>
            </w:pPr>
            <w:r w:rsidRPr="00BB0372">
              <w:rPr>
                <w:rFonts w:ascii="微软雅黑" w:eastAsia="微软雅黑" w:hAnsi="微软雅黑" w:cs="微软雅黑" w:hint="eastAsia"/>
                <w:b/>
                <w:sz w:val="20"/>
                <w:szCs w:val="18"/>
              </w:rPr>
              <w:t>方向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BB0372" w:rsidRDefault="001B211C" w:rsidP="00A1677E">
            <w:pPr>
              <w:jc w:val="center"/>
              <w:rPr>
                <w:rFonts w:ascii="方正仿宋_GBK" w:eastAsia="方正仿宋_GBK" w:hAnsi="等线"/>
                <w:b/>
                <w:sz w:val="20"/>
                <w:szCs w:val="18"/>
              </w:rPr>
            </w:pPr>
            <w:r w:rsidRPr="00BB0372">
              <w:rPr>
                <w:rFonts w:ascii="微软雅黑" w:eastAsia="微软雅黑" w:hAnsi="微软雅黑" w:cs="微软雅黑" w:hint="eastAsia"/>
                <w:b/>
                <w:sz w:val="20"/>
                <w:szCs w:val="18"/>
              </w:rPr>
              <w:t>地区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BB0372" w:rsidRDefault="001B211C" w:rsidP="00A1677E">
            <w:pPr>
              <w:jc w:val="center"/>
              <w:rPr>
                <w:rFonts w:ascii="方正仿宋_GBK" w:eastAsia="方正仿宋_GBK" w:hAnsi="等线"/>
                <w:b/>
                <w:sz w:val="20"/>
                <w:szCs w:val="18"/>
              </w:rPr>
            </w:pPr>
            <w:r w:rsidRPr="00BB0372">
              <w:rPr>
                <w:rFonts w:ascii="微软雅黑" w:eastAsia="微软雅黑" w:hAnsi="微软雅黑" w:cs="微软雅黑" w:hint="eastAsia"/>
                <w:b/>
                <w:sz w:val="20"/>
                <w:szCs w:val="18"/>
              </w:rPr>
              <w:t>企业名称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BB0372" w:rsidRDefault="001B211C" w:rsidP="00A1677E">
            <w:pPr>
              <w:jc w:val="center"/>
              <w:rPr>
                <w:rFonts w:ascii="方正仿宋_GBK" w:eastAsia="方正仿宋_GBK" w:hAnsi="等线"/>
                <w:b/>
                <w:sz w:val="20"/>
                <w:szCs w:val="18"/>
              </w:rPr>
            </w:pPr>
            <w:r w:rsidRPr="00BB0372">
              <w:rPr>
                <w:rFonts w:ascii="微软雅黑" w:eastAsia="微软雅黑" w:hAnsi="微软雅黑" w:cs="微软雅黑" w:hint="eastAsia"/>
                <w:b/>
                <w:sz w:val="20"/>
                <w:szCs w:val="18"/>
              </w:rPr>
              <w:t>平台名称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要素汇聚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产业链级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要素汇聚平台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南京南瑞信息通信科技有限公司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电动汽车产业互联网聚合发展平台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南京卫岗乳业有限公司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基于乳品供应链的</w:t>
            </w:r>
            <w:r w:rsidRPr="00ED2CA3">
              <w:rPr>
                <w:rFonts w:ascii="微软雅黑" w:eastAsia="微软雅黑" w:hAnsi="微软雅黑" w:hint="eastAsia"/>
                <w:sz w:val="18"/>
                <w:szCs w:val="18"/>
              </w:rPr>
              <w:t>SCM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集成平台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3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无锡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无锡江南电缆有限公司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江南电缆经营全流程互联网融合创新平台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4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徐州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徐州工程机械集团有限公司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产业链要素汇聚的能力开放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5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苏州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江苏风云网络服务有限公司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苏州市智能制造公共服务平台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6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南通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乔德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（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南通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）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纺织品有限公司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好舒服家纺柔性供应链平台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7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省直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江苏省公用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信息有限公司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中国电信智慧家庭开放平台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8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47B7A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47B7A">
              <w:rPr>
                <w:rFonts w:ascii="微软雅黑" w:eastAsia="微软雅黑" w:hAnsi="微软雅黑" w:cs="微软雅黑" w:hint="eastAsia"/>
                <w:sz w:val="18"/>
                <w:szCs w:val="18"/>
              </w:rPr>
              <w:t>企业级</w:t>
            </w:r>
            <w:r w:rsidRPr="00E47B7A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47B7A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双创</w:t>
            </w:r>
            <w:r w:rsidRPr="00E47B7A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47B7A">
              <w:rPr>
                <w:rFonts w:ascii="微软雅黑" w:eastAsia="微软雅黑" w:hAnsi="微软雅黑" w:cs="微软雅黑" w:hint="eastAsia"/>
                <w:sz w:val="18"/>
                <w:szCs w:val="18"/>
              </w:rPr>
              <w:t>要素汇聚平台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烽火云科技有限公司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轨道交通智能运营大数据平台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9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中储南京智慧物流科技有限公司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中储智慧运输物流电商交易平台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10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无锡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江苏新日电动车股份有限公司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新日电动车制造示范平台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11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常州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常州天正工业发展股份有限公司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工业互联网金融云服务平台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12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苏州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波司登羽绒服装有限公司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波司登互联网</w:t>
            </w:r>
            <w:r w:rsidRPr="00ED2CA3">
              <w:rPr>
                <w:rFonts w:ascii="微软雅黑" w:eastAsia="微软雅黑" w:hAnsi="微软雅黑" w:hint="eastAsia"/>
                <w:sz w:val="18"/>
                <w:szCs w:val="18"/>
              </w:rPr>
              <w:t>+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智慧新零售管理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13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苏州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江苏亨通光电股份有限公司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基于工业大数据应用的快速产品交付平台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14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苏州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江苏敏捷科技股份有限公司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智能制造设计数据安全云平台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15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南通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江苏神通阀门股份有限公司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阀门制造业精益生产管控平台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16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南通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南通微纺电子商务有限公司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中国家纺</w:t>
            </w:r>
            <w:r w:rsidRPr="00ED2CA3">
              <w:rPr>
                <w:rFonts w:ascii="微软雅黑" w:eastAsia="微软雅黑" w:hAnsi="微软雅黑" w:hint="eastAsia"/>
                <w:sz w:val="18"/>
                <w:szCs w:val="18"/>
              </w:rPr>
              <w:t>.cn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多品牌集合终端服务系统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17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盐城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盐城阿特斯协鑫阳光电力科技有限公司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高效太阳能电池智能制造集成管控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18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扬州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江苏瑞丰信息技术股份有限公司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瑞丰制造业产能监测及共享服务平台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19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镇江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江苏丹毛纺织股份有限公司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毛纺织业信息创新要素聚集平台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20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昆山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友达光电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（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昆山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）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友达工业大数据平台结合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云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数据分析平台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能力开放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研发设计能力开放平台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南京熊猫信息产业有限公司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基于智慧城市应用的产品研发设计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示范平台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22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苏交科集团股份有限公司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基于北斗系统的道路智能施工成套装备与技术</w:t>
            </w:r>
            <w:r>
              <w:rPr>
                <w:rFonts w:ascii="微软雅黑" w:eastAsia="微软雅黑" w:hAnsi="微软雅黑" w:cs="Malgun Gothic Semilight" w:hint="eastAsia"/>
                <w:sz w:val="18"/>
                <w:szCs w:val="18"/>
              </w:rPr>
              <w:t>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23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sz w:val="18"/>
                <w:szCs w:val="18"/>
              </w:rPr>
              <w:t>南京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中兴软创科技股份有限公司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中兴研发生产及能力开放一体化互联网平台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24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sz w:val="18"/>
                <w:szCs w:val="18"/>
              </w:rPr>
              <w:t>徐州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江苏徐工信息技术股份有限公司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基于工业互联网平台</w:t>
            </w:r>
            <w:r w:rsidRPr="00ED2CA3">
              <w:rPr>
                <w:rFonts w:ascii="微软雅黑" w:eastAsia="微软雅黑" w:hAnsi="微软雅黑" w:hint="eastAsia"/>
                <w:sz w:val="18"/>
                <w:szCs w:val="18"/>
              </w:rPr>
              <w:t>Xrea</w:t>
            </w: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的研发设计能力开放共享平台</w:t>
            </w:r>
          </w:p>
        </w:tc>
      </w:tr>
      <w:tr w:rsidR="001B211C" w:rsidTr="00A1677E">
        <w:trPr>
          <w:trHeight w:val="3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sz w:val="18"/>
                <w:szCs w:val="18"/>
              </w:rPr>
              <w:t>25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A1677E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盐城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江苏丰东热技术有限公司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A1677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江苏省智能热处理及表面改性工艺及装备创新中心</w:t>
            </w:r>
          </w:p>
        </w:tc>
      </w:tr>
    </w:tbl>
    <w:tbl>
      <w:tblPr>
        <w:tblpPr w:leftFromText="180" w:rightFromText="180" w:vertAnchor="text" w:horzAnchor="margin" w:tblpY="350"/>
        <w:tblW w:w="14029" w:type="dxa"/>
        <w:tblLook w:val="04A0"/>
      </w:tblPr>
      <w:tblGrid>
        <w:gridCol w:w="840"/>
        <w:gridCol w:w="1300"/>
        <w:gridCol w:w="2108"/>
        <w:gridCol w:w="850"/>
        <w:gridCol w:w="3686"/>
        <w:gridCol w:w="5245"/>
      </w:tblGrid>
      <w:tr w:rsidR="001B211C" w:rsidRPr="002B6EF8" w:rsidTr="00D006F1">
        <w:trPr>
          <w:trHeight w:val="3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2B6EF8" w:rsidRDefault="001B211C" w:rsidP="00D006F1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0"/>
                <w:szCs w:val="20"/>
              </w:rPr>
            </w:pPr>
            <w:r w:rsidRPr="002B6EF8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2B6EF8" w:rsidRDefault="001B211C" w:rsidP="00D006F1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0"/>
                <w:szCs w:val="20"/>
              </w:rPr>
            </w:pPr>
            <w:r w:rsidRPr="002B6EF8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领域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2B6EF8" w:rsidRDefault="001B211C" w:rsidP="00D006F1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0"/>
                <w:szCs w:val="20"/>
              </w:rPr>
            </w:pPr>
            <w:r w:rsidRPr="002B6EF8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方向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2B6EF8" w:rsidRDefault="001B211C" w:rsidP="00D006F1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0"/>
                <w:szCs w:val="20"/>
              </w:rPr>
            </w:pPr>
            <w:r w:rsidRPr="002B6EF8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地区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2B6EF8" w:rsidRDefault="001B211C" w:rsidP="00D006F1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0"/>
                <w:szCs w:val="20"/>
              </w:rPr>
            </w:pPr>
            <w:r w:rsidRPr="002B6EF8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2B6EF8" w:rsidRDefault="001B211C" w:rsidP="00D006F1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0"/>
                <w:szCs w:val="20"/>
              </w:rPr>
            </w:pPr>
            <w:r w:rsidRPr="002B6EF8"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</w:rPr>
              <w:t>平台名称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能力开放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生产制造能力开放平台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南京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朗坤智慧科技股份有限公司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朗坤设备云平台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江苏志远服装机械股份有限公司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云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+“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链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+“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网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三位一体开放性智能制造服务平台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中车戚墅堰机车有限公司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机械加工协同协作平台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泰州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泰州口岸船舶有限公司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船舶产品研发设计及制造管理服务示范平台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孵化能力开放平台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南京维拓科技股份有限公司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维拓工业云综合服务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江苏中科院智能科学技术应用研究院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机器人及智能装备产业协同创新平台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模式创新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新型生产制造模式平台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南京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南京钢铁股份有限公司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基于工业互联网的</w:t>
            </w: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JIT+C2M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新型生产制造模式平台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南京科远自动化集团股份有限公司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流程工业装备故障预测与健康管理大数据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南京欣网通信科技股份有限公司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基于</w:t>
            </w: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5G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的移动网络智能优化平台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无锡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博耳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（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无锡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）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电力成套有限公司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博耳电管家运维管理服务平台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无锡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双良节能系统股份有限公司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双良智慧能源管理平台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无锡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远景能源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（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江苏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）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全生命周期管理平台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苏州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博众精工科技股份有限公司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电子行业智能工厂个性化定制生产创新平台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常州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常州市钱璟康复股份有限公司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璟云精准康复综合服务平台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泰州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江苏春兰清洁能源研究院有限公司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基于互联网和云端的动力电池系统全生命周期管理示范平台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泰州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扬子江药业集团有限公司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基于黄金圈法则的质量管控新模式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Courier New"/>
                <w:kern w:val="0"/>
                <w:sz w:val="18"/>
                <w:szCs w:val="18"/>
              </w:rPr>
              <w:t>泰兴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江苏科兴电器有限公司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基于互联互通的互感器智能制造平台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新型组织管理模式平台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苏州莱茵电梯股份有限公司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莱茵互联网</w:t>
            </w: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+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智能远程监控服务管理双创平台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昆山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好活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（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昆山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）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网络科技有限公司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好活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制造业共享用工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昆山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昆山联滔电子有限公司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现阶段新型化组织管理模式平台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区域合作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区域制造业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“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双创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”</w:t>
            </w:r>
            <w:r w:rsidR="00240E67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常熟服装城集团有限公司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智慧商城</w:t>
            </w:r>
            <w:r w:rsidRPr="00ED2CA3">
              <w:rPr>
                <w:rFonts w:ascii="微软雅黑" w:eastAsia="微软雅黑" w:hAnsi="微软雅黑" w:cs="Malgun Gothic Semilight" w:hint="eastAsia"/>
                <w:kern w:val="0"/>
                <w:sz w:val="18"/>
                <w:szCs w:val="18"/>
              </w:rPr>
              <w:t>——</w:t>
            </w: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常熟服装产业协同创新平台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苏州工业园区人工智能产业协会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苏州工业园区人工智能双创服务平台</w:t>
            </w:r>
          </w:p>
        </w:tc>
      </w:tr>
      <w:tr w:rsidR="001B211C" w:rsidRPr="002B6EF8" w:rsidTr="00D006F1">
        <w:trPr>
          <w:trHeight w:val="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1C" w:rsidRPr="00ED2CA3" w:rsidRDefault="001B211C" w:rsidP="00D006F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盐城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江苏悦达梦技术有限公司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1C" w:rsidRPr="00ED2CA3" w:rsidRDefault="001B211C" w:rsidP="00D006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D2CA3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基于新一代海量数据分析的全栈式云计算平台</w:t>
            </w:r>
          </w:p>
        </w:tc>
      </w:tr>
    </w:tbl>
    <w:p w:rsidR="001B211C" w:rsidRDefault="001B211C" w:rsidP="001B211C">
      <w:pPr>
        <w:spacing w:line="520" w:lineRule="exact"/>
        <w:jc w:val="left"/>
        <w:rPr>
          <w:rFonts w:ascii="黑体" w:eastAsia="黑体" w:hAnsi="华文中宋" w:cs="华文中宋"/>
          <w:color w:val="000000"/>
          <w:sz w:val="32"/>
          <w:szCs w:val="32"/>
        </w:rPr>
      </w:pPr>
    </w:p>
    <w:p w:rsidR="001B211C" w:rsidRPr="003A1FD1" w:rsidRDefault="001B211C" w:rsidP="001B211C">
      <w:pPr>
        <w:spacing w:line="20" w:lineRule="exact"/>
        <w:jc w:val="left"/>
        <w:rPr>
          <w:rFonts w:ascii="方正仿宋_GBK" w:eastAsia="方正仿宋_GBK" w:hint="eastAsia"/>
          <w:color w:val="000000"/>
          <w:sz w:val="32"/>
          <w:szCs w:val="32"/>
        </w:rPr>
      </w:pPr>
    </w:p>
    <w:sectPr w:rsidR="001B211C" w:rsidRPr="003A1FD1" w:rsidSect="00590EFC">
      <w:pgSz w:w="16838" w:h="11906" w:orient="landscape"/>
      <w:pgMar w:top="1361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6C" w:rsidRDefault="00224C6C" w:rsidP="00B96B5C">
      <w:pPr>
        <w:rPr>
          <w:rFonts w:hint="eastAsia"/>
        </w:rPr>
      </w:pPr>
      <w:r>
        <w:separator/>
      </w:r>
    </w:p>
  </w:endnote>
  <w:endnote w:type="continuationSeparator" w:id="0">
    <w:p w:rsidR="00224C6C" w:rsidRDefault="00224C6C" w:rsidP="00B96B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 Semilight">
    <w:altName w:val="Microsoft YaHei UI"/>
    <w:charset w:val="86"/>
    <w:family w:val="swiss"/>
    <w:pitch w:val="variable"/>
    <w:sig w:usb0="00000000" w:usb1="09DF7CFB" w:usb2="00000012" w:usb3="00000000" w:csb0="003E01BD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6C" w:rsidRDefault="00224C6C" w:rsidP="00B96B5C">
      <w:pPr>
        <w:rPr>
          <w:rFonts w:hint="eastAsia"/>
        </w:rPr>
      </w:pPr>
      <w:r>
        <w:separator/>
      </w:r>
    </w:p>
  </w:footnote>
  <w:footnote w:type="continuationSeparator" w:id="0">
    <w:p w:rsidR="00224C6C" w:rsidRDefault="00224C6C" w:rsidP="00B96B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736"/>
    <w:rsid w:val="000324C3"/>
    <w:rsid w:val="000A3C65"/>
    <w:rsid w:val="000B1F6A"/>
    <w:rsid w:val="00125F6F"/>
    <w:rsid w:val="00162A5E"/>
    <w:rsid w:val="001734D1"/>
    <w:rsid w:val="001B211C"/>
    <w:rsid w:val="001C6E3D"/>
    <w:rsid w:val="001E0F2B"/>
    <w:rsid w:val="00224C6C"/>
    <w:rsid w:val="00240E67"/>
    <w:rsid w:val="00246821"/>
    <w:rsid w:val="00246FC2"/>
    <w:rsid w:val="00261EB3"/>
    <w:rsid w:val="002918F1"/>
    <w:rsid w:val="003410DF"/>
    <w:rsid w:val="00362763"/>
    <w:rsid w:val="0037326B"/>
    <w:rsid w:val="003C03C3"/>
    <w:rsid w:val="003E160B"/>
    <w:rsid w:val="00494A79"/>
    <w:rsid w:val="004D768E"/>
    <w:rsid w:val="004E7844"/>
    <w:rsid w:val="004F0D7C"/>
    <w:rsid w:val="0059710B"/>
    <w:rsid w:val="00655AC4"/>
    <w:rsid w:val="00665C93"/>
    <w:rsid w:val="00673642"/>
    <w:rsid w:val="006A139D"/>
    <w:rsid w:val="006B36DB"/>
    <w:rsid w:val="006F2598"/>
    <w:rsid w:val="00785E60"/>
    <w:rsid w:val="007F5993"/>
    <w:rsid w:val="00840085"/>
    <w:rsid w:val="008422C7"/>
    <w:rsid w:val="00844586"/>
    <w:rsid w:val="008613C6"/>
    <w:rsid w:val="008E1423"/>
    <w:rsid w:val="009014B9"/>
    <w:rsid w:val="00901AA0"/>
    <w:rsid w:val="009411D9"/>
    <w:rsid w:val="009659D0"/>
    <w:rsid w:val="0098772D"/>
    <w:rsid w:val="009F5841"/>
    <w:rsid w:val="00A91770"/>
    <w:rsid w:val="00AA287D"/>
    <w:rsid w:val="00AD74F4"/>
    <w:rsid w:val="00AE6E01"/>
    <w:rsid w:val="00AF6F5E"/>
    <w:rsid w:val="00B01C9F"/>
    <w:rsid w:val="00B22307"/>
    <w:rsid w:val="00B4711E"/>
    <w:rsid w:val="00B65DE6"/>
    <w:rsid w:val="00B94B64"/>
    <w:rsid w:val="00B96B5C"/>
    <w:rsid w:val="00BB417A"/>
    <w:rsid w:val="00C33038"/>
    <w:rsid w:val="00CA3AA9"/>
    <w:rsid w:val="00CD2F50"/>
    <w:rsid w:val="00D072FD"/>
    <w:rsid w:val="00D07DAA"/>
    <w:rsid w:val="00D20BD9"/>
    <w:rsid w:val="00DE1146"/>
    <w:rsid w:val="00E03E2B"/>
    <w:rsid w:val="00E05824"/>
    <w:rsid w:val="00E242F9"/>
    <w:rsid w:val="00E932CF"/>
    <w:rsid w:val="00F020FB"/>
    <w:rsid w:val="00F0565C"/>
    <w:rsid w:val="00F25BE2"/>
    <w:rsid w:val="00F42736"/>
    <w:rsid w:val="00F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7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73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42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2736"/>
  </w:style>
  <w:style w:type="paragraph" w:styleId="a4">
    <w:name w:val="header"/>
    <w:basedOn w:val="a"/>
    <w:link w:val="Char"/>
    <w:uiPriority w:val="99"/>
    <w:unhideWhenUsed/>
    <w:rsid w:val="00B9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B5C"/>
    <w:rPr>
      <w:sz w:val="18"/>
      <w:szCs w:val="18"/>
    </w:rPr>
  </w:style>
  <w:style w:type="paragraph" w:styleId="a5">
    <w:name w:val="footer"/>
    <w:basedOn w:val="a"/>
    <w:link w:val="Char0"/>
    <w:unhideWhenUsed/>
    <w:rsid w:val="00B9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6B5C"/>
    <w:rPr>
      <w:sz w:val="18"/>
      <w:szCs w:val="18"/>
    </w:rPr>
  </w:style>
  <w:style w:type="character" w:styleId="a6">
    <w:name w:val="Hyperlink"/>
    <w:basedOn w:val="a0"/>
    <w:uiPriority w:val="99"/>
    <w:unhideWhenUsed/>
    <w:rsid w:val="00B96B5C"/>
    <w:rPr>
      <w:color w:val="0000FF" w:themeColor="hyperlink"/>
      <w:u w:val="single"/>
    </w:rPr>
  </w:style>
  <w:style w:type="paragraph" w:customStyle="1" w:styleId="10">
    <w:name w:val="标题1"/>
    <w:basedOn w:val="a7"/>
    <w:rsid w:val="00B01C9F"/>
    <w:pPr>
      <w:adjustRightInd w:val="0"/>
      <w:snapToGrid w:val="0"/>
      <w:spacing w:before="0" w:after="0" w:line="640" w:lineRule="atLeast"/>
      <w:outlineLvl w:val="9"/>
    </w:pPr>
    <w:rPr>
      <w:rFonts w:ascii="Times New Roman" w:eastAsia="方正小标宋_GBK" w:hAnsi="Times New Roman" w:cs="Arial"/>
      <w:b w:val="0"/>
      <w:sz w:val="44"/>
    </w:rPr>
  </w:style>
  <w:style w:type="character" w:styleId="a8">
    <w:name w:val="Strong"/>
    <w:uiPriority w:val="22"/>
    <w:qFormat/>
    <w:rsid w:val="00B01C9F"/>
    <w:rPr>
      <w:rFonts w:cs="Times New Roman"/>
      <w:b/>
      <w:bCs/>
    </w:rPr>
  </w:style>
  <w:style w:type="paragraph" w:styleId="a7">
    <w:name w:val="Title"/>
    <w:basedOn w:val="a"/>
    <w:next w:val="a"/>
    <w:link w:val="Char1"/>
    <w:uiPriority w:val="10"/>
    <w:qFormat/>
    <w:rsid w:val="00B01C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01C9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CharCharCharChar">
    <w:name w:val="Char Char Char Char Char Char"/>
    <w:basedOn w:val="a"/>
    <w:rsid w:val="00B01C9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王晓荣</cp:lastModifiedBy>
  <cp:revision>35</cp:revision>
  <cp:lastPrinted>2017-07-07T02:32:00Z</cp:lastPrinted>
  <dcterms:created xsi:type="dcterms:W3CDTF">2018-05-23T02:58:00Z</dcterms:created>
  <dcterms:modified xsi:type="dcterms:W3CDTF">2018-06-14T04:06:00Z</dcterms:modified>
</cp:coreProperties>
</file>