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8B6" w:rsidRPr="00DD3BCF" w:rsidRDefault="001258B6" w:rsidP="001258B6">
      <w:pPr>
        <w:jc w:val="left"/>
        <w:rPr>
          <w:rFonts w:ascii="方正小标宋_GBK" w:eastAsia="方正小标宋_GBK"/>
          <w:szCs w:val="21"/>
        </w:rPr>
      </w:pPr>
      <w:r w:rsidRPr="00DD3BCF">
        <w:rPr>
          <w:rFonts w:ascii="方正小标宋_GBK" w:eastAsia="方正小标宋_GBK" w:hint="eastAsia"/>
          <w:szCs w:val="21"/>
        </w:rPr>
        <w:t>附件</w:t>
      </w:r>
    </w:p>
    <w:p w:rsidR="001258B6" w:rsidRPr="00DD3BCF" w:rsidRDefault="001258B6" w:rsidP="001258B6">
      <w:pPr>
        <w:ind w:firstLineChars="200" w:firstLine="720"/>
        <w:jc w:val="center"/>
        <w:rPr>
          <w:rFonts w:ascii="方正小标宋_GBK" w:eastAsia="方正小标宋_GBK" w:hAnsi="Times New Roman"/>
          <w:sz w:val="36"/>
          <w:szCs w:val="36"/>
        </w:rPr>
      </w:pPr>
      <w:r w:rsidRPr="00DD3BCF">
        <w:rPr>
          <w:rFonts w:ascii="方正小标宋_GBK" w:eastAsia="方正小标宋_GBK" w:hAnsi="Times New Roman" w:hint="eastAsia"/>
          <w:sz w:val="36"/>
          <w:szCs w:val="36"/>
        </w:rPr>
        <w:t>2018年度</w:t>
      </w:r>
      <w:r>
        <w:rPr>
          <w:rFonts w:ascii="方正小标宋_GBK" w:eastAsia="方正小标宋_GBK" w:hAnsi="Times New Roman" w:hint="eastAsia"/>
          <w:sz w:val="36"/>
          <w:szCs w:val="36"/>
        </w:rPr>
        <w:t>江苏</w:t>
      </w:r>
      <w:r w:rsidRPr="00DD3BCF">
        <w:rPr>
          <w:rFonts w:ascii="方正小标宋_GBK" w:eastAsia="方正小标宋_GBK" w:hAnsi="Times New Roman" w:hint="eastAsia"/>
          <w:sz w:val="36"/>
          <w:szCs w:val="36"/>
        </w:rPr>
        <w:t>省百件优质发明专利拟入选名单</w:t>
      </w:r>
    </w:p>
    <w:p w:rsidR="001258B6" w:rsidRPr="004313FC" w:rsidRDefault="001258B6" w:rsidP="001258B6">
      <w:pPr>
        <w:jc w:val="left"/>
        <w:rPr>
          <w:rFonts w:ascii="方正黑体_GBK" w:eastAsia="方正黑体_GBK" w:hAnsi="Times New Roman"/>
          <w:kern w:val="0"/>
          <w:szCs w:val="21"/>
        </w:rPr>
      </w:pPr>
      <w:r w:rsidRPr="004313FC">
        <w:rPr>
          <w:rFonts w:ascii="方正黑体_GBK" w:eastAsia="方正黑体_GBK" w:hAnsi="Times New Roman" w:hint="eastAsia"/>
          <w:kern w:val="0"/>
          <w:szCs w:val="21"/>
        </w:rPr>
        <w:t>机械组（16件）</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2458"/>
        <w:gridCol w:w="6139"/>
        <w:gridCol w:w="4534"/>
      </w:tblGrid>
      <w:tr w:rsidR="001258B6" w:rsidRPr="004313FC" w:rsidTr="004E2279">
        <w:trPr>
          <w:trHeight w:val="451"/>
        </w:trPr>
        <w:tc>
          <w:tcPr>
            <w:tcW w:w="262" w:type="pct"/>
            <w:vAlign w:val="center"/>
          </w:tcPr>
          <w:p w:rsidR="001258B6" w:rsidRPr="004313FC" w:rsidRDefault="001258B6" w:rsidP="004E2279">
            <w:pPr>
              <w:widowControl/>
              <w:jc w:val="center"/>
              <w:rPr>
                <w:rFonts w:ascii="方正黑体_GBK" w:eastAsia="方正黑体_GBK" w:hAnsi="宋体" w:cs="宋体"/>
                <w:color w:val="000000"/>
                <w:kern w:val="0"/>
                <w:szCs w:val="21"/>
              </w:rPr>
            </w:pPr>
            <w:r w:rsidRPr="004313FC">
              <w:rPr>
                <w:rFonts w:ascii="方正黑体_GBK" w:eastAsia="方正黑体_GBK" w:hAnsi="宋体" w:cs="宋体" w:hint="eastAsia"/>
                <w:color w:val="000000"/>
                <w:kern w:val="0"/>
                <w:szCs w:val="21"/>
              </w:rPr>
              <w:t>序号</w:t>
            </w:r>
          </w:p>
        </w:tc>
        <w:tc>
          <w:tcPr>
            <w:tcW w:w="887" w:type="pct"/>
            <w:shd w:val="clear" w:color="auto" w:fill="auto"/>
            <w:noWrap/>
            <w:vAlign w:val="center"/>
            <w:hideMark/>
          </w:tcPr>
          <w:p w:rsidR="001258B6" w:rsidRPr="004313FC" w:rsidRDefault="001258B6" w:rsidP="004E2279">
            <w:pPr>
              <w:widowControl/>
              <w:jc w:val="center"/>
              <w:rPr>
                <w:rFonts w:ascii="方正黑体_GBK" w:eastAsia="方正黑体_GBK" w:hAnsi="宋体" w:cs="宋体"/>
                <w:color w:val="000000"/>
                <w:kern w:val="0"/>
                <w:szCs w:val="21"/>
              </w:rPr>
            </w:pPr>
            <w:r w:rsidRPr="004313FC">
              <w:rPr>
                <w:rFonts w:ascii="方正黑体_GBK" w:eastAsia="方正黑体_GBK" w:hAnsi="宋体" w:cs="宋体" w:hint="eastAsia"/>
                <w:color w:val="000000"/>
                <w:kern w:val="0"/>
                <w:szCs w:val="21"/>
              </w:rPr>
              <w:t>专利号</w:t>
            </w:r>
          </w:p>
        </w:tc>
        <w:tc>
          <w:tcPr>
            <w:tcW w:w="2215" w:type="pct"/>
            <w:shd w:val="clear" w:color="auto" w:fill="auto"/>
            <w:noWrap/>
            <w:vAlign w:val="center"/>
            <w:hideMark/>
          </w:tcPr>
          <w:p w:rsidR="001258B6" w:rsidRPr="004313FC" w:rsidRDefault="001258B6" w:rsidP="004E2279">
            <w:pPr>
              <w:widowControl/>
              <w:jc w:val="center"/>
              <w:rPr>
                <w:rFonts w:ascii="方正黑体_GBK" w:eastAsia="方正黑体_GBK" w:hAnsi="宋体" w:cs="宋体"/>
                <w:color w:val="000000"/>
                <w:kern w:val="0"/>
                <w:szCs w:val="21"/>
              </w:rPr>
            </w:pPr>
            <w:r w:rsidRPr="004313FC">
              <w:rPr>
                <w:rFonts w:ascii="方正黑体_GBK" w:eastAsia="方正黑体_GBK" w:hAnsi="宋体" w:cs="宋体" w:hint="eastAsia"/>
                <w:color w:val="000000"/>
                <w:kern w:val="0"/>
                <w:szCs w:val="21"/>
              </w:rPr>
              <w:t>专利名称</w:t>
            </w:r>
          </w:p>
        </w:tc>
        <w:tc>
          <w:tcPr>
            <w:tcW w:w="1637" w:type="pct"/>
            <w:shd w:val="clear" w:color="auto" w:fill="auto"/>
            <w:noWrap/>
            <w:vAlign w:val="center"/>
            <w:hideMark/>
          </w:tcPr>
          <w:p w:rsidR="001258B6" w:rsidRPr="004313FC" w:rsidRDefault="001258B6" w:rsidP="004E2279">
            <w:pPr>
              <w:widowControl/>
              <w:jc w:val="center"/>
              <w:rPr>
                <w:rFonts w:ascii="方正黑体_GBK" w:eastAsia="方正黑体_GBK" w:hAnsi="宋体" w:cs="宋体"/>
                <w:color w:val="000000"/>
                <w:kern w:val="0"/>
                <w:szCs w:val="21"/>
              </w:rPr>
            </w:pPr>
            <w:r w:rsidRPr="004313FC">
              <w:rPr>
                <w:rFonts w:ascii="方正黑体_GBK" w:eastAsia="方正黑体_GBK" w:hAnsi="宋体" w:cs="宋体" w:hint="eastAsia"/>
                <w:color w:val="000000"/>
                <w:kern w:val="0"/>
                <w:szCs w:val="21"/>
              </w:rPr>
              <w:t>申请人</w:t>
            </w:r>
          </w:p>
        </w:tc>
      </w:tr>
      <w:tr w:rsidR="001258B6" w:rsidRPr="004313FC" w:rsidTr="004E2279">
        <w:trPr>
          <w:trHeight w:val="397"/>
        </w:trPr>
        <w:tc>
          <w:tcPr>
            <w:tcW w:w="262"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w:t>
            </w:r>
          </w:p>
        </w:tc>
        <w:tc>
          <w:tcPr>
            <w:tcW w:w="887"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CN201510502484.4</w:t>
            </w:r>
          </w:p>
        </w:tc>
        <w:tc>
          <w:tcPr>
            <w:tcW w:w="2215"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一种水陆两用</w:t>
            </w:r>
            <w:proofErr w:type="gramStart"/>
            <w:r w:rsidRPr="004313FC">
              <w:rPr>
                <w:rFonts w:ascii="方正仿宋_GBK" w:eastAsia="方正仿宋_GBK" w:hAnsi="宋体" w:cs="宋体" w:hint="eastAsia"/>
                <w:color w:val="000000"/>
                <w:kern w:val="0"/>
                <w:szCs w:val="21"/>
              </w:rPr>
              <w:t>铲</w:t>
            </w:r>
            <w:proofErr w:type="gramEnd"/>
            <w:r w:rsidRPr="004313FC">
              <w:rPr>
                <w:rFonts w:ascii="方正仿宋_GBK" w:eastAsia="方正仿宋_GBK" w:hAnsi="宋体" w:cs="宋体" w:hint="eastAsia"/>
                <w:color w:val="000000"/>
                <w:kern w:val="0"/>
                <w:szCs w:val="21"/>
              </w:rPr>
              <w:t>装机</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吴增华</w:t>
            </w:r>
          </w:p>
        </w:tc>
      </w:tr>
      <w:tr w:rsidR="001258B6" w:rsidRPr="004313FC" w:rsidTr="004E2279">
        <w:trPr>
          <w:trHeight w:val="397"/>
        </w:trPr>
        <w:tc>
          <w:tcPr>
            <w:tcW w:w="262"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2</w:t>
            </w:r>
          </w:p>
        </w:tc>
        <w:tc>
          <w:tcPr>
            <w:tcW w:w="887"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CN201510051799.1</w:t>
            </w:r>
          </w:p>
        </w:tc>
        <w:tc>
          <w:tcPr>
            <w:tcW w:w="2215"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一种正向成</w:t>
            </w:r>
            <w:proofErr w:type="gramStart"/>
            <w:r w:rsidRPr="004313FC">
              <w:rPr>
                <w:rFonts w:ascii="方正仿宋_GBK" w:eastAsia="方正仿宋_GBK" w:hAnsi="宋体" w:cs="宋体" w:hint="eastAsia"/>
                <w:color w:val="000000"/>
                <w:kern w:val="0"/>
                <w:szCs w:val="21"/>
              </w:rPr>
              <w:t>螺挤扩</w:t>
            </w:r>
            <w:proofErr w:type="gramEnd"/>
            <w:r w:rsidRPr="004313FC">
              <w:rPr>
                <w:rFonts w:ascii="方正仿宋_GBK" w:eastAsia="方正仿宋_GBK" w:hAnsi="宋体" w:cs="宋体" w:hint="eastAsia"/>
                <w:color w:val="000000"/>
                <w:kern w:val="0"/>
                <w:szCs w:val="21"/>
              </w:rPr>
              <w:t>钻具结构及全</w:t>
            </w:r>
            <w:proofErr w:type="gramStart"/>
            <w:r w:rsidRPr="004313FC">
              <w:rPr>
                <w:rFonts w:ascii="方正仿宋_GBK" w:eastAsia="方正仿宋_GBK" w:hAnsi="宋体" w:cs="宋体" w:hint="eastAsia"/>
                <w:color w:val="000000"/>
                <w:kern w:val="0"/>
                <w:szCs w:val="21"/>
              </w:rPr>
              <w:t>螺丝挤扩桩</w:t>
            </w:r>
            <w:proofErr w:type="gramEnd"/>
            <w:r w:rsidRPr="004313FC">
              <w:rPr>
                <w:rFonts w:ascii="方正仿宋_GBK" w:eastAsia="方正仿宋_GBK" w:hAnsi="宋体" w:cs="宋体" w:hint="eastAsia"/>
                <w:color w:val="000000"/>
                <w:kern w:val="0"/>
                <w:szCs w:val="21"/>
              </w:rPr>
              <w:t>成桩工法</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刘淼</w:t>
            </w:r>
          </w:p>
        </w:tc>
      </w:tr>
      <w:tr w:rsidR="001258B6" w:rsidRPr="004313FC" w:rsidTr="004E2279">
        <w:trPr>
          <w:trHeight w:val="397"/>
        </w:trPr>
        <w:tc>
          <w:tcPr>
            <w:tcW w:w="262"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3</w:t>
            </w:r>
          </w:p>
        </w:tc>
        <w:tc>
          <w:tcPr>
            <w:tcW w:w="887"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CN201510267599.X</w:t>
            </w:r>
          </w:p>
        </w:tc>
        <w:tc>
          <w:tcPr>
            <w:tcW w:w="2215"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一种半潜式钻井平台专用塔架及安装方法</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南通中远船务工程有限公司</w:t>
            </w:r>
          </w:p>
        </w:tc>
      </w:tr>
      <w:tr w:rsidR="001258B6" w:rsidRPr="004313FC" w:rsidTr="004E2279">
        <w:trPr>
          <w:trHeight w:val="397"/>
        </w:trPr>
        <w:tc>
          <w:tcPr>
            <w:tcW w:w="262"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4</w:t>
            </w:r>
          </w:p>
        </w:tc>
        <w:tc>
          <w:tcPr>
            <w:tcW w:w="887"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CN201510150628.4</w:t>
            </w:r>
          </w:p>
        </w:tc>
        <w:tc>
          <w:tcPr>
            <w:tcW w:w="2215"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一种抽油杆维护作业车</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南京晨光集团有限责任公司</w:t>
            </w:r>
          </w:p>
        </w:tc>
      </w:tr>
      <w:tr w:rsidR="001258B6" w:rsidRPr="004313FC" w:rsidTr="004E2279">
        <w:trPr>
          <w:trHeight w:val="397"/>
        </w:trPr>
        <w:tc>
          <w:tcPr>
            <w:tcW w:w="262"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5</w:t>
            </w:r>
          </w:p>
        </w:tc>
        <w:tc>
          <w:tcPr>
            <w:tcW w:w="887"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CN201510070987.9</w:t>
            </w:r>
          </w:p>
        </w:tc>
        <w:tc>
          <w:tcPr>
            <w:tcW w:w="2215"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proofErr w:type="gramStart"/>
            <w:r w:rsidRPr="004313FC">
              <w:rPr>
                <w:rFonts w:ascii="方正仿宋_GBK" w:eastAsia="方正仿宋_GBK" w:hAnsi="宋体" w:cs="宋体" w:hint="eastAsia"/>
                <w:color w:val="000000"/>
                <w:kern w:val="0"/>
                <w:szCs w:val="21"/>
              </w:rPr>
              <w:t>一种钻式采煤机</w:t>
            </w:r>
            <w:proofErr w:type="gramEnd"/>
            <w:r w:rsidRPr="004313FC">
              <w:rPr>
                <w:rFonts w:ascii="方正仿宋_GBK" w:eastAsia="方正仿宋_GBK" w:hAnsi="宋体" w:cs="宋体" w:hint="eastAsia"/>
                <w:color w:val="000000"/>
                <w:kern w:val="0"/>
                <w:szCs w:val="21"/>
              </w:rPr>
              <w:t>上的多钻头互换设备及方法</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中国矿业大学</w:t>
            </w:r>
          </w:p>
        </w:tc>
      </w:tr>
      <w:tr w:rsidR="001258B6" w:rsidRPr="004313FC" w:rsidTr="004E2279">
        <w:trPr>
          <w:trHeight w:val="397"/>
        </w:trPr>
        <w:tc>
          <w:tcPr>
            <w:tcW w:w="262"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6</w:t>
            </w:r>
          </w:p>
        </w:tc>
        <w:tc>
          <w:tcPr>
            <w:tcW w:w="887"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CN201510298441.9</w:t>
            </w:r>
          </w:p>
        </w:tc>
        <w:tc>
          <w:tcPr>
            <w:tcW w:w="2215"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proofErr w:type="gramStart"/>
            <w:r w:rsidRPr="004313FC">
              <w:rPr>
                <w:rFonts w:ascii="方正仿宋_GBK" w:eastAsia="方正仿宋_GBK" w:hAnsi="宋体" w:cs="宋体" w:hint="eastAsia"/>
                <w:color w:val="000000"/>
                <w:kern w:val="0"/>
                <w:szCs w:val="21"/>
              </w:rPr>
              <w:t>衬管二次</w:t>
            </w:r>
            <w:proofErr w:type="gramEnd"/>
            <w:r w:rsidRPr="004313FC">
              <w:rPr>
                <w:rFonts w:ascii="方正仿宋_GBK" w:eastAsia="方正仿宋_GBK" w:hAnsi="宋体" w:cs="宋体" w:hint="eastAsia"/>
                <w:color w:val="000000"/>
                <w:kern w:val="0"/>
                <w:szCs w:val="21"/>
              </w:rPr>
              <w:t>固井工艺方法及装置</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中国石油化工股份有限公司华东分公司采油厂</w:t>
            </w:r>
          </w:p>
        </w:tc>
      </w:tr>
      <w:tr w:rsidR="001258B6" w:rsidRPr="004313FC" w:rsidTr="004E2279">
        <w:trPr>
          <w:trHeight w:val="397"/>
        </w:trPr>
        <w:tc>
          <w:tcPr>
            <w:tcW w:w="262"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7</w:t>
            </w:r>
          </w:p>
        </w:tc>
        <w:tc>
          <w:tcPr>
            <w:tcW w:w="887"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CN201510088554.6</w:t>
            </w:r>
          </w:p>
        </w:tc>
        <w:tc>
          <w:tcPr>
            <w:tcW w:w="2215"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一种可实现正、反循环气动潜</w:t>
            </w:r>
            <w:proofErr w:type="gramStart"/>
            <w:r w:rsidRPr="004313FC">
              <w:rPr>
                <w:rFonts w:ascii="方正仿宋_GBK" w:eastAsia="方正仿宋_GBK" w:hAnsi="宋体" w:cs="宋体" w:hint="eastAsia"/>
                <w:color w:val="000000"/>
                <w:kern w:val="0"/>
                <w:szCs w:val="21"/>
              </w:rPr>
              <w:t>孔锤工法的旋挖钻机</w:t>
            </w:r>
            <w:proofErr w:type="gramEnd"/>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徐州徐</w:t>
            </w:r>
            <w:proofErr w:type="gramStart"/>
            <w:r w:rsidRPr="004313FC">
              <w:rPr>
                <w:rFonts w:ascii="方正仿宋_GBK" w:eastAsia="方正仿宋_GBK" w:hAnsi="宋体" w:cs="宋体" w:hint="eastAsia"/>
                <w:color w:val="000000"/>
                <w:kern w:val="0"/>
                <w:szCs w:val="21"/>
              </w:rPr>
              <w:t>工基础</w:t>
            </w:r>
            <w:proofErr w:type="gramEnd"/>
            <w:r w:rsidRPr="004313FC">
              <w:rPr>
                <w:rFonts w:ascii="方正仿宋_GBK" w:eastAsia="方正仿宋_GBK" w:hAnsi="宋体" w:cs="宋体" w:hint="eastAsia"/>
                <w:color w:val="000000"/>
                <w:kern w:val="0"/>
                <w:szCs w:val="21"/>
              </w:rPr>
              <w:t>工程机械有限公司</w:t>
            </w:r>
          </w:p>
        </w:tc>
      </w:tr>
      <w:tr w:rsidR="001258B6" w:rsidRPr="004313FC" w:rsidTr="004E2279">
        <w:trPr>
          <w:trHeight w:val="397"/>
        </w:trPr>
        <w:tc>
          <w:tcPr>
            <w:tcW w:w="262"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8</w:t>
            </w:r>
          </w:p>
        </w:tc>
        <w:tc>
          <w:tcPr>
            <w:tcW w:w="887"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CN201510089281.7</w:t>
            </w:r>
          </w:p>
        </w:tc>
        <w:tc>
          <w:tcPr>
            <w:tcW w:w="2215"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proofErr w:type="gramStart"/>
            <w:r w:rsidRPr="004313FC">
              <w:rPr>
                <w:rFonts w:ascii="方正仿宋_GBK" w:eastAsia="方正仿宋_GBK" w:hAnsi="宋体" w:cs="宋体" w:hint="eastAsia"/>
                <w:color w:val="000000"/>
                <w:kern w:val="0"/>
                <w:szCs w:val="21"/>
              </w:rPr>
              <w:t>一种旋挖钻机</w:t>
            </w:r>
            <w:proofErr w:type="gramEnd"/>
            <w:r w:rsidRPr="004313FC">
              <w:rPr>
                <w:rFonts w:ascii="方正仿宋_GBK" w:eastAsia="方正仿宋_GBK" w:hAnsi="宋体" w:cs="宋体" w:hint="eastAsia"/>
                <w:color w:val="000000"/>
                <w:kern w:val="0"/>
                <w:szCs w:val="21"/>
              </w:rPr>
              <w:t>潜孔锤专用工作装置</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徐州徐</w:t>
            </w:r>
            <w:proofErr w:type="gramStart"/>
            <w:r w:rsidRPr="004313FC">
              <w:rPr>
                <w:rFonts w:ascii="方正仿宋_GBK" w:eastAsia="方正仿宋_GBK" w:hAnsi="宋体" w:cs="宋体" w:hint="eastAsia"/>
                <w:color w:val="000000"/>
                <w:kern w:val="0"/>
                <w:szCs w:val="21"/>
              </w:rPr>
              <w:t>工基础</w:t>
            </w:r>
            <w:proofErr w:type="gramEnd"/>
            <w:r w:rsidRPr="004313FC">
              <w:rPr>
                <w:rFonts w:ascii="方正仿宋_GBK" w:eastAsia="方正仿宋_GBK" w:hAnsi="宋体" w:cs="宋体" w:hint="eastAsia"/>
                <w:color w:val="000000"/>
                <w:kern w:val="0"/>
                <w:szCs w:val="21"/>
              </w:rPr>
              <w:t>工程机械有限公司</w:t>
            </w:r>
          </w:p>
        </w:tc>
      </w:tr>
      <w:tr w:rsidR="001258B6" w:rsidRPr="004313FC" w:rsidTr="004E2279">
        <w:trPr>
          <w:trHeight w:val="397"/>
        </w:trPr>
        <w:tc>
          <w:tcPr>
            <w:tcW w:w="262"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9</w:t>
            </w:r>
          </w:p>
        </w:tc>
        <w:tc>
          <w:tcPr>
            <w:tcW w:w="887"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CN201710036807.4</w:t>
            </w:r>
          </w:p>
        </w:tc>
        <w:tc>
          <w:tcPr>
            <w:tcW w:w="2215"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一种抽油泵智能驱动装置及卷扬式抽油机系统</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华</w:t>
            </w:r>
            <w:proofErr w:type="gramStart"/>
            <w:r w:rsidRPr="004313FC">
              <w:rPr>
                <w:rFonts w:ascii="方正仿宋_GBK" w:eastAsia="方正仿宋_GBK" w:hAnsi="宋体" w:cs="宋体" w:hint="eastAsia"/>
                <w:color w:val="000000"/>
                <w:kern w:val="0"/>
                <w:szCs w:val="21"/>
              </w:rPr>
              <w:t>运隆腾机械</w:t>
            </w:r>
            <w:proofErr w:type="gramEnd"/>
            <w:r w:rsidRPr="004313FC">
              <w:rPr>
                <w:rFonts w:ascii="方正仿宋_GBK" w:eastAsia="方正仿宋_GBK" w:hAnsi="宋体" w:cs="宋体" w:hint="eastAsia"/>
                <w:color w:val="000000"/>
                <w:kern w:val="0"/>
                <w:szCs w:val="21"/>
              </w:rPr>
              <w:t>制造有限公司</w:t>
            </w:r>
          </w:p>
        </w:tc>
      </w:tr>
      <w:tr w:rsidR="001258B6" w:rsidRPr="004313FC" w:rsidTr="004E2279">
        <w:trPr>
          <w:trHeight w:val="397"/>
        </w:trPr>
        <w:tc>
          <w:tcPr>
            <w:tcW w:w="262"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10</w:t>
            </w:r>
          </w:p>
        </w:tc>
        <w:tc>
          <w:tcPr>
            <w:tcW w:w="887"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CN201610328761.9</w:t>
            </w:r>
          </w:p>
        </w:tc>
        <w:tc>
          <w:tcPr>
            <w:tcW w:w="2215"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海上石油钻井平台隔水导管辅助安装装置</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建湖县</w:t>
            </w:r>
            <w:proofErr w:type="gramStart"/>
            <w:r w:rsidRPr="004313FC">
              <w:rPr>
                <w:rFonts w:ascii="方正仿宋_GBK" w:eastAsia="方正仿宋_GBK" w:hAnsi="宋体" w:cs="宋体" w:hint="eastAsia"/>
                <w:color w:val="000000"/>
                <w:kern w:val="0"/>
                <w:szCs w:val="21"/>
              </w:rPr>
              <w:t>永维阀门钻件</w:t>
            </w:r>
            <w:proofErr w:type="gramEnd"/>
            <w:r w:rsidRPr="004313FC">
              <w:rPr>
                <w:rFonts w:ascii="方正仿宋_GBK" w:eastAsia="方正仿宋_GBK" w:hAnsi="宋体" w:cs="宋体" w:hint="eastAsia"/>
                <w:color w:val="000000"/>
                <w:kern w:val="0"/>
                <w:szCs w:val="21"/>
              </w:rPr>
              <w:t>有限公司</w:t>
            </w:r>
          </w:p>
        </w:tc>
      </w:tr>
      <w:tr w:rsidR="001258B6" w:rsidRPr="004313FC" w:rsidTr="004E2279">
        <w:trPr>
          <w:trHeight w:val="397"/>
        </w:trPr>
        <w:tc>
          <w:tcPr>
            <w:tcW w:w="262"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11</w:t>
            </w:r>
          </w:p>
        </w:tc>
        <w:tc>
          <w:tcPr>
            <w:tcW w:w="887"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CN201511019052.4</w:t>
            </w:r>
          </w:p>
        </w:tc>
        <w:tc>
          <w:tcPr>
            <w:tcW w:w="2215"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一种微波辅助抽提与水力压裂相协同的煤层增</w:t>
            </w:r>
            <w:proofErr w:type="gramStart"/>
            <w:r w:rsidRPr="004313FC">
              <w:rPr>
                <w:rFonts w:ascii="方正仿宋_GBK" w:eastAsia="方正仿宋_GBK" w:hAnsi="宋体" w:cs="宋体" w:hint="eastAsia"/>
                <w:color w:val="000000"/>
                <w:kern w:val="0"/>
                <w:szCs w:val="21"/>
              </w:rPr>
              <w:t>透方法</w:t>
            </w:r>
            <w:proofErr w:type="gramEnd"/>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中国矿业大学</w:t>
            </w:r>
          </w:p>
        </w:tc>
      </w:tr>
      <w:tr w:rsidR="001258B6" w:rsidRPr="004313FC" w:rsidTr="004E2279">
        <w:trPr>
          <w:trHeight w:val="397"/>
        </w:trPr>
        <w:tc>
          <w:tcPr>
            <w:tcW w:w="262"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12</w:t>
            </w:r>
          </w:p>
        </w:tc>
        <w:tc>
          <w:tcPr>
            <w:tcW w:w="887"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CN201510044608.9</w:t>
            </w:r>
          </w:p>
        </w:tc>
        <w:tc>
          <w:tcPr>
            <w:tcW w:w="2215"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石油</w:t>
            </w:r>
            <w:proofErr w:type="gramStart"/>
            <w:r w:rsidRPr="004313FC">
              <w:rPr>
                <w:rFonts w:ascii="方正仿宋_GBK" w:eastAsia="方正仿宋_GBK" w:hAnsi="宋体" w:cs="宋体" w:hint="eastAsia"/>
                <w:color w:val="000000"/>
                <w:kern w:val="0"/>
                <w:szCs w:val="21"/>
              </w:rPr>
              <w:t>钻井钻柱在线</w:t>
            </w:r>
            <w:proofErr w:type="gramEnd"/>
            <w:r w:rsidRPr="004313FC">
              <w:rPr>
                <w:rFonts w:ascii="方正仿宋_GBK" w:eastAsia="方正仿宋_GBK" w:hAnsi="宋体" w:cs="宋体" w:hint="eastAsia"/>
                <w:color w:val="000000"/>
                <w:kern w:val="0"/>
                <w:szCs w:val="21"/>
              </w:rPr>
              <w:t>监测系统及故障诊断方法</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扬州大学</w:t>
            </w:r>
          </w:p>
        </w:tc>
      </w:tr>
      <w:tr w:rsidR="001258B6" w:rsidRPr="004313FC" w:rsidTr="004E2279">
        <w:trPr>
          <w:trHeight w:val="397"/>
        </w:trPr>
        <w:tc>
          <w:tcPr>
            <w:tcW w:w="262"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13</w:t>
            </w:r>
          </w:p>
        </w:tc>
        <w:tc>
          <w:tcPr>
            <w:tcW w:w="887"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CN201410454295.X</w:t>
            </w:r>
          </w:p>
        </w:tc>
        <w:tc>
          <w:tcPr>
            <w:tcW w:w="2215"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一种基于压裂原理的老空区探测方法</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许进鹏</w:t>
            </w:r>
          </w:p>
        </w:tc>
      </w:tr>
      <w:tr w:rsidR="001258B6" w:rsidRPr="004313FC" w:rsidTr="004E2279">
        <w:trPr>
          <w:trHeight w:val="397"/>
        </w:trPr>
        <w:tc>
          <w:tcPr>
            <w:tcW w:w="262"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14</w:t>
            </w:r>
          </w:p>
        </w:tc>
        <w:tc>
          <w:tcPr>
            <w:tcW w:w="887"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CN201610534108.8</w:t>
            </w:r>
          </w:p>
        </w:tc>
        <w:tc>
          <w:tcPr>
            <w:tcW w:w="2215"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一种岩心驱替装置</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南通市中京机械有限公司</w:t>
            </w:r>
          </w:p>
        </w:tc>
      </w:tr>
      <w:tr w:rsidR="001258B6" w:rsidRPr="004313FC" w:rsidTr="004E2279">
        <w:trPr>
          <w:trHeight w:val="397"/>
        </w:trPr>
        <w:tc>
          <w:tcPr>
            <w:tcW w:w="262"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15</w:t>
            </w:r>
          </w:p>
        </w:tc>
        <w:tc>
          <w:tcPr>
            <w:tcW w:w="887"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CN201410831360.6</w:t>
            </w:r>
          </w:p>
        </w:tc>
        <w:tc>
          <w:tcPr>
            <w:tcW w:w="2215"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一种三向精确定位相似模拟巷道微型钻机</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中国矿业大学</w:t>
            </w:r>
          </w:p>
        </w:tc>
      </w:tr>
      <w:tr w:rsidR="001258B6" w:rsidRPr="004313FC" w:rsidTr="004E2279">
        <w:trPr>
          <w:trHeight w:val="397"/>
        </w:trPr>
        <w:tc>
          <w:tcPr>
            <w:tcW w:w="262"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lastRenderedPageBreak/>
              <w:t>16</w:t>
            </w:r>
          </w:p>
        </w:tc>
        <w:tc>
          <w:tcPr>
            <w:tcW w:w="887"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CN201510268353.4</w:t>
            </w:r>
          </w:p>
        </w:tc>
        <w:tc>
          <w:tcPr>
            <w:tcW w:w="2215"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一种双</w:t>
            </w:r>
            <w:proofErr w:type="gramStart"/>
            <w:r w:rsidRPr="004313FC">
              <w:rPr>
                <w:rFonts w:ascii="方正仿宋_GBK" w:eastAsia="方正仿宋_GBK" w:hAnsi="宋体" w:cs="宋体" w:hint="eastAsia"/>
                <w:color w:val="000000"/>
                <w:kern w:val="0"/>
                <w:szCs w:val="21"/>
              </w:rPr>
              <w:t>钻头钻式采煤机</w:t>
            </w:r>
            <w:proofErr w:type="gramEnd"/>
            <w:r w:rsidRPr="004313FC">
              <w:rPr>
                <w:rFonts w:ascii="方正仿宋_GBK" w:eastAsia="方正仿宋_GBK" w:hAnsi="宋体" w:cs="宋体" w:hint="eastAsia"/>
                <w:color w:val="000000"/>
                <w:kern w:val="0"/>
                <w:szCs w:val="21"/>
              </w:rPr>
              <w:t>钻杆轴承稳定器</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中国矿业大学</w:t>
            </w:r>
          </w:p>
        </w:tc>
      </w:tr>
    </w:tbl>
    <w:p w:rsidR="001258B6" w:rsidRPr="004313FC" w:rsidRDefault="001258B6" w:rsidP="001258B6">
      <w:pPr>
        <w:jc w:val="left"/>
        <w:rPr>
          <w:rFonts w:ascii="方正黑体_GBK" w:eastAsia="方正黑体_GBK" w:hAnsi="Times New Roman"/>
          <w:kern w:val="0"/>
          <w:szCs w:val="21"/>
        </w:rPr>
      </w:pPr>
      <w:r w:rsidRPr="004313FC">
        <w:rPr>
          <w:rFonts w:ascii="方正黑体_GBK" w:eastAsia="方正黑体_GBK" w:hAnsi="Times New Roman" w:hint="eastAsia"/>
          <w:kern w:val="0"/>
          <w:szCs w:val="21"/>
        </w:rPr>
        <w:t>电子组（53件）</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2378"/>
        <w:gridCol w:w="6278"/>
        <w:gridCol w:w="4537"/>
      </w:tblGrid>
      <w:tr w:rsidR="001258B6" w:rsidRPr="004313FC" w:rsidTr="004E2279">
        <w:trPr>
          <w:trHeight w:val="523"/>
          <w:tblHeader/>
        </w:trPr>
        <w:tc>
          <w:tcPr>
            <w:tcW w:w="240" w:type="pct"/>
            <w:vAlign w:val="center"/>
          </w:tcPr>
          <w:p w:rsidR="001258B6" w:rsidRPr="004313FC" w:rsidRDefault="001258B6" w:rsidP="004E2279">
            <w:pPr>
              <w:widowControl/>
              <w:jc w:val="center"/>
              <w:rPr>
                <w:rFonts w:ascii="方正黑体_GBK" w:eastAsia="方正黑体_GBK" w:hAnsi="宋体" w:cs="宋体"/>
                <w:color w:val="000000"/>
                <w:kern w:val="0"/>
                <w:szCs w:val="21"/>
              </w:rPr>
            </w:pPr>
            <w:r w:rsidRPr="004313FC">
              <w:rPr>
                <w:rFonts w:ascii="方正黑体_GBK" w:eastAsia="方正黑体_GBK" w:hAnsi="宋体" w:cs="宋体" w:hint="eastAsia"/>
                <w:color w:val="000000"/>
                <w:kern w:val="0"/>
                <w:szCs w:val="21"/>
              </w:rPr>
              <w:t>序号</w:t>
            </w:r>
          </w:p>
        </w:tc>
        <w:tc>
          <w:tcPr>
            <w:tcW w:w="858" w:type="pct"/>
            <w:shd w:val="clear" w:color="auto" w:fill="auto"/>
            <w:noWrap/>
            <w:vAlign w:val="center"/>
            <w:hideMark/>
          </w:tcPr>
          <w:p w:rsidR="001258B6" w:rsidRPr="004313FC" w:rsidRDefault="001258B6" w:rsidP="004E2279">
            <w:pPr>
              <w:widowControl/>
              <w:jc w:val="center"/>
              <w:rPr>
                <w:rFonts w:ascii="方正黑体_GBK" w:eastAsia="方正黑体_GBK" w:hAnsi="宋体" w:cs="宋体"/>
                <w:color w:val="000000"/>
                <w:kern w:val="0"/>
                <w:szCs w:val="21"/>
              </w:rPr>
            </w:pPr>
            <w:r w:rsidRPr="004313FC">
              <w:rPr>
                <w:rFonts w:ascii="方正黑体_GBK" w:eastAsia="方正黑体_GBK" w:hAnsi="宋体" w:cs="宋体" w:hint="eastAsia"/>
                <w:color w:val="000000"/>
                <w:kern w:val="0"/>
                <w:szCs w:val="21"/>
              </w:rPr>
              <w:t>专利号</w:t>
            </w:r>
          </w:p>
        </w:tc>
        <w:tc>
          <w:tcPr>
            <w:tcW w:w="2265" w:type="pct"/>
            <w:shd w:val="clear" w:color="auto" w:fill="auto"/>
            <w:noWrap/>
            <w:vAlign w:val="center"/>
            <w:hideMark/>
          </w:tcPr>
          <w:p w:rsidR="001258B6" w:rsidRPr="004313FC" w:rsidRDefault="001258B6" w:rsidP="004E2279">
            <w:pPr>
              <w:widowControl/>
              <w:jc w:val="center"/>
              <w:rPr>
                <w:rFonts w:ascii="方正黑体_GBK" w:eastAsia="方正黑体_GBK" w:hAnsi="宋体" w:cs="宋体"/>
                <w:color w:val="000000"/>
                <w:kern w:val="0"/>
                <w:szCs w:val="21"/>
              </w:rPr>
            </w:pPr>
            <w:r w:rsidRPr="004313FC">
              <w:rPr>
                <w:rFonts w:ascii="方正黑体_GBK" w:eastAsia="方正黑体_GBK" w:hAnsi="宋体" w:cs="宋体" w:hint="eastAsia"/>
                <w:color w:val="000000"/>
                <w:kern w:val="0"/>
                <w:szCs w:val="21"/>
              </w:rPr>
              <w:t>专利名称</w:t>
            </w:r>
          </w:p>
        </w:tc>
        <w:tc>
          <w:tcPr>
            <w:tcW w:w="1637" w:type="pct"/>
            <w:shd w:val="clear" w:color="auto" w:fill="auto"/>
            <w:noWrap/>
            <w:vAlign w:val="center"/>
            <w:hideMark/>
          </w:tcPr>
          <w:p w:rsidR="001258B6" w:rsidRPr="004313FC" w:rsidRDefault="001258B6" w:rsidP="004E2279">
            <w:pPr>
              <w:widowControl/>
              <w:jc w:val="center"/>
              <w:rPr>
                <w:rFonts w:ascii="方正黑体_GBK" w:eastAsia="方正黑体_GBK" w:hAnsi="宋体" w:cs="宋体"/>
                <w:color w:val="000000"/>
                <w:kern w:val="0"/>
                <w:szCs w:val="21"/>
              </w:rPr>
            </w:pPr>
            <w:r w:rsidRPr="004313FC">
              <w:rPr>
                <w:rFonts w:ascii="方正黑体_GBK" w:eastAsia="方正黑体_GBK" w:hAnsi="宋体" w:cs="宋体" w:hint="eastAsia"/>
                <w:color w:val="000000"/>
                <w:kern w:val="0"/>
                <w:szCs w:val="21"/>
              </w:rPr>
              <w:t>申请人</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w:t>
            </w:r>
          </w:p>
        </w:tc>
        <w:tc>
          <w:tcPr>
            <w:tcW w:w="858"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CN201710044337.6</w:t>
            </w:r>
          </w:p>
        </w:tc>
        <w:tc>
          <w:tcPr>
            <w:tcW w:w="2265"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基于</w:t>
            </w:r>
            <w:proofErr w:type="gramStart"/>
            <w:r w:rsidRPr="004313FC">
              <w:rPr>
                <w:rFonts w:ascii="方正仿宋_GBK" w:eastAsia="方正仿宋_GBK" w:hAnsi="宋体" w:cs="宋体" w:hint="eastAsia"/>
                <w:color w:val="000000"/>
                <w:kern w:val="0"/>
                <w:szCs w:val="21"/>
              </w:rPr>
              <w:t>云计算</w:t>
            </w:r>
            <w:proofErr w:type="gramEnd"/>
            <w:r w:rsidRPr="004313FC">
              <w:rPr>
                <w:rFonts w:ascii="方正仿宋_GBK" w:eastAsia="方正仿宋_GBK" w:hAnsi="宋体" w:cs="宋体" w:hint="eastAsia"/>
                <w:color w:val="000000"/>
                <w:kern w:val="0"/>
                <w:szCs w:val="21"/>
              </w:rPr>
              <w:t>信息的云端</w:t>
            </w:r>
            <w:proofErr w:type="gramStart"/>
            <w:r w:rsidRPr="004313FC">
              <w:rPr>
                <w:rFonts w:ascii="方正仿宋_GBK" w:eastAsia="方正仿宋_GBK" w:hAnsi="宋体" w:cs="宋体" w:hint="eastAsia"/>
                <w:color w:val="000000"/>
                <w:kern w:val="0"/>
                <w:szCs w:val="21"/>
              </w:rPr>
              <w:t>加密优盘装置</w:t>
            </w:r>
            <w:proofErr w:type="gramEnd"/>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江苏开放大学</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2</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CN201410016575.2</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一种物联网认证中的位置隐私保护方法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东南大学</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3</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CN201410392929.3</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一种基于</w:t>
            </w:r>
            <w:proofErr w:type="gramStart"/>
            <w:r w:rsidRPr="004313FC">
              <w:rPr>
                <w:rFonts w:ascii="方正仿宋_GBK" w:eastAsia="方正仿宋_GBK" w:hAnsi="宋体" w:cs="宋体" w:hint="eastAsia"/>
                <w:color w:val="000000"/>
                <w:kern w:val="0"/>
                <w:szCs w:val="21"/>
              </w:rPr>
              <w:t>二维码识别</w:t>
            </w:r>
            <w:proofErr w:type="gramEnd"/>
            <w:r w:rsidRPr="004313FC">
              <w:rPr>
                <w:rFonts w:ascii="方正仿宋_GBK" w:eastAsia="方正仿宋_GBK" w:hAnsi="宋体" w:cs="宋体" w:hint="eastAsia"/>
                <w:color w:val="000000"/>
                <w:kern w:val="0"/>
                <w:szCs w:val="21"/>
              </w:rPr>
              <w:t>的地铁购票、检票方法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东南大学</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4</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CN201410455607.9</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一种适用于可见光通信的DCO-OFDM系统直流偏置设置方法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东南大学</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5</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CN201310518764.5</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一种基于同步数字体系设备告警信号的稳控策略自动切换方法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国电南瑞科技股份有限公司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6</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CN201410494951.9</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具备自助收发物品功能的个人快件箱装置及其使用方法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南京蓝芯电力技术有限公司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7</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CN201410348436.X</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基于FPGA的SOQPSK-TG信号极化分集接收装置及其方法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南京航空航天大学</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8</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CN201510305458.2</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基于移动物联网的信鸽竞翔智能报到系统及方法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吴建华</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9</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CN201310522665.4</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一种对复数信道矩阵的SVD分解方法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东南大学</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10</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CN201510348530.X</w:t>
            </w:r>
          </w:p>
        </w:tc>
        <w:tc>
          <w:tcPr>
            <w:tcW w:w="2265" w:type="pct"/>
            <w:shd w:val="clear" w:color="auto" w:fill="auto"/>
            <w:noWrap/>
            <w:vAlign w:val="center"/>
          </w:tcPr>
          <w:p w:rsidR="001258B6" w:rsidRPr="004313FC" w:rsidRDefault="001258B6" w:rsidP="004E2279">
            <w:pPr>
              <w:widowControl/>
              <w:spacing w:line="240" w:lineRule="exact"/>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多服务质量约束下基于蜂群优化的网络流量调度方法</w:t>
            </w:r>
          </w:p>
        </w:tc>
        <w:tc>
          <w:tcPr>
            <w:tcW w:w="1637" w:type="pct"/>
            <w:shd w:val="clear" w:color="auto" w:fill="auto"/>
            <w:noWrap/>
            <w:vAlign w:val="center"/>
          </w:tcPr>
          <w:p w:rsidR="001258B6" w:rsidRPr="004313FC" w:rsidRDefault="001258B6" w:rsidP="004E2279">
            <w:pPr>
              <w:widowControl/>
              <w:spacing w:line="240" w:lineRule="exact"/>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南京邮电大学</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11</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CN201510510641.6</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基于JMX的定制化实时监控及自动化异常处理的系统及方法</w:t>
            </w:r>
          </w:p>
        </w:tc>
        <w:tc>
          <w:tcPr>
            <w:tcW w:w="1637" w:type="pct"/>
            <w:shd w:val="clear" w:color="auto" w:fill="auto"/>
            <w:noWrap/>
            <w:vAlign w:val="center"/>
          </w:tcPr>
          <w:p w:rsidR="001258B6" w:rsidRPr="004313FC" w:rsidRDefault="001258B6" w:rsidP="004E2279">
            <w:pPr>
              <w:widowControl/>
              <w:spacing w:line="240" w:lineRule="exact"/>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焦点科技股份有限公司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12</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CN201410262320.4</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基于智能移动终端与活动特征分析的现场人员工作时间统计方法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江苏易合大成网络科技有限公司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13</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CN201310386508.5</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一种基于WEB 的公文收发系统及公文收发方法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无锡华御信息技术有限公司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14</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CN201410682700.3</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一种TDD/FDD双模可重构的无线通信系统及通信方法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东南大学</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15</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CN201310508542.5</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一种生成地图的方法及系统</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proofErr w:type="gramStart"/>
            <w:r w:rsidRPr="004313FC">
              <w:rPr>
                <w:rFonts w:ascii="方正仿宋_GBK" w:eastAsia="方正仿宋_GBK" w:hAnsi="宋体" w:cs="宋体" w:hint="eastAsia"/>
                <w:color w:val="000000"/>
                <w:kern w:val="0"/>
                <w:szCs w:val="21"/>
              </w:rPr>
              <w:t>无锡赛思汇智科技</w:t>
            </w:r>
            <w:proofErr w:type="gramEnd"/>
            <w:r w:rsidRPr="004313FC">
              <w:rPr>
                <w:rFonts w:ascii="方正仿宋_GBK" w:eastAsia="方正仿宋_GBK" w:hAnsi="宋体" w:cs="宋体" w:hint="eastAsia"/>
                <w:color w:val="000000"/>
                <w:kern w:val="0"/>
                <w:szCs w:val="21"/>
              </w:rPr>
              <w:t>有限公司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16</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CN201510053519.0</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基于信道状态感知的</w:t>
            </w:r>
            <w:proofErr w:type="gramStart"/>
            <w:r w:rsidRPr="004313FC">
              <w:rPr>
                <w:rFonts w:ascii="方正仿宋_GBK" w:eastAsia="方正仿宋_GBK" w:hAnsi="宋体" w:cs="宋体" w:hint="eastAsia"/>
                <w:color w:val="000000"/>
                <w:kern w:val="0"/>
                <w:szCs w:val="21"/>
              </w:rPr>
              <w:t>频分调制型机会</w:t>
            </w:r>
            <w:proofErr w:type="gramEnd"/>
            <w:r w:rsidRPr="004313FC">
              <w:rPr>
                <w:rFonts w:ascii="方正仿宋_GBK" w:eastAsia="方正仿宋_GBK" w:hAnsi="宋体" w:cs="宋体" w:hint="eastAsia"/>
                <w:color w:val="000000"/>
                <w:kern w:val="0"/>
                <w:szCs w:val="21"/>
              </w:rPr>
              <w:t>协作</w:t>
            </w:r>
            <w:proofErr w:type="spellStart"/>
            <w:r w:rsidRPr="004313FC">
              <w:rPr>
                <w:rFonts w:ascii="方正仿宋_GBK" w:eastAsia="方正仿宋_GBK" w:hAnsi="宋体" w:cs="宋体" w:hint="eastAsia"/>
                <w:color w:val="000000"/>
                <w:kern w:val="0"/>
                <w:szCs w:val="21"/>
              </w:rPr>
              <w:t>QoS</w:t>
            </w:r>
            <w:proofErr w:type="spellEnd"/>
            <w:r w:rsidRPr="004313FC">
              <w:rPr>
                <w:rFonts w:ascii="方正仿宋_GBK" w:eastAsia="方正仿宋_GBK" w:hAnsi="宋体" w:cs="宋体" w:hint="eastAsia"/>
                <w:color w:val="000000"/>
                <w:kern w:val="0"/>
                <w:szCs w:val="21"/>
              </w:rPr>
              <w:t>保障方法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常熟理工学院</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17</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CN201410557974.X</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下一代无线网络安全通信实现方法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常熟理工学院</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18</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CN201510089403.2</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一体化用电管理软件平台系统及其管理方法</w:t>
            </w:r>
          </w:p>
        </w:tc>
        <w:tc>
          <w:tcPr>
            <w:tcW w:w="1637" w:type="pct"/>
            <w:shd w:val="clear" w:color="auto" w:fill="auto"/>
            <w:noWrap/>
            <w:vAlign w:val="center"/>
          </w:tcPr>
          <w:p w:rsidR="001258B6" w:rsidRPr="004313FC" w:rsidRDefault="001258B6" w:rsidP="004E2279">
            <w:pPr>
              <w:widowControl/>
              <w:spacing w:line="240" w:lineRule="exact"/>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江苏韬略电子科技有限公司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lastRenderedPageBreak/>
              <w:t>19</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CN201410163951.0</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proofErr w:type="gramStart"/>
            <w:r w:rsidRPr="004313FC">
              <w:rPr>
                <w:rFonts w:ascii="方正仿宋_GBK" w:eastAsia="方正仿宋_GBK" w:hAnsi="宋体" w:cs="宋体" w:hint="eastAsia"/>
                <w:color w:val="000000"/>
                <w:kern w:val="0"/>
                <w:szCs w:val="21"/>
              </w:rPr>
              <w:t>铝杆氧化</w:t>
            </w:r>
            <w:proofErr w:type="gramEnd"/>
            <w:r w:rsidRPr="004313FC">
              <w:rPr>
                <w:rFonts w:ascii="方正仿宋_GBK" w:eastAsia="方正仿宋_GBK" w:hAnsi="宋体" w:cs="宋体" w:hint="eastAsia"/>
                <w:color w:val="000000"/>
                <w:kern w:val="0"/>
                <w:szCs w:val="21"/>
              </w:rPr>
              <w:t>染色工艺参数优化专家系统</w:t>
            </w:r>
          </w:p>
        </w:tc>
        <w:tc>
          <w:tcPr>
            <w:tcW w:w="1637" w:type="pct"/>
            <w:shd w:val="clear" w:color="auto" w:fill="auto"/>
            <w:noWrap/>
            <w:vAlign w:val="center"/>
          </w:tcPr>
          <w:p w:rsidR="001258B6" w:rsidRPr="004313FC" w:rsidRDefault="001258B6" w:rsidP="004E2279">
            <w:pPr>
              <w:widowControl/>
              <w:spacing w:line="240" w:lineRule="exact"/>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江苏祥兆文具有限公司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20</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CN201110387750.5</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一种视频直播分发网络的动态路由方法及装置</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苏州达联信息科技有限公司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21</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CN201410189952.2</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中转设备、数据传输装置、数据中转方法及数据传输方法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苏州</w:t>
            </w:r>
            <w:proofErr w:type="gramStart"/>
            <w:r w:rsidRPr="004313FC">
              <w:rPr>
                <w:rFonts w:ascii="方正仿宋_GBK" w:eastAsia="方正仿宋_GBK" w:hAnsi="宋体" w:cs="宋体" w:hint="eastAsia"/>
                <w:color w:val="000000"/>
                <w:kern w:val="0"/>
                <w:szCs w:val="21"/>
              </w:rPr>
              <w:t>互盟信息</w:t>
            </w:r>
            <w:proofErr w:type="gramEnd"/>
            <w:r w:rsidRPr="004313FC">
              <w:rPr>
                <w:rFonts w:ascii="方正仿宋_GBK" w:eastAsia="方正仿宋_GBK" w:hAnsi="宋体" w:cs="宋体" w:hint="eastAsia"/>
                <w:color w:val="000000"/>
                <w:kern w:val="0"/>
                <w:szCs w:val="21"/>
              </w:rPr>
              <w:t>存储技术有限公司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22</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CN201410284277.1</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一种计算中心内部物理主机的选择方法</w:t>
            </w:r>
          </w:p>
        </w:tc>
        <w:tc>
          <w:tcPr>
            <w:tcW w:w="1637" w:type="pct"/>
            <w:shd w:val="clear" w:color="auto" w:fill="auto"/>
            <w:noWrap/>
            <w:vAlign w:val="center"/>
          </w:tcPr>
          <w:p w:rsidR="001258B6" w:rsidRPr="004313FC" w:rsidRDefault="001258B6" w:rsidP="004E2279">
            <w:pPr>
              <w:widowControl/>
              <w:spacing w:line="240" w:lineRule="exact"/>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西安电子科技大学昆山创新研究院</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23</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CN201310703046.5</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基于</w:t>
            </w:r>
            <w:proofErr w:type="gramStart"/>
            <w:r w:rsidRPr="004313FC">
              <w:rPr>
                <w:rFonts w:ascii="方正仿宋_GBK" w:eastAsia="方正仿宋_GBK" w:hAnsi="宋体" w:cs="宋体" w:hint="eastAsia"/>
                <w:color w:val="000000"/>
                <w:kern w:val="0"/>
                <w:szCs w:val="21"/>
              </w:rPr>
              <w:t>二维码的</w:t>
            </w:r>
            <w:proofErr w:type="gramEnd"/>
            <w:r w:rsidRPr="004313FC">
              <w:rPr>
                <w:rFonts w:ascii="方正仿宋_GBK" w:eastAsia="方正仿宋_GBK" w:hAnsi="宋体" w:cs="宋体" w:hint="eastAsia"/>
                <w:color w:val="000000"/>
                <w:kern w:val="0"/>
                <w:szCs w:val="21"/>
              </w:rPr>
              <w:t>移动终端交易加密方法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江苏大学</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24</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CN201410456552.3</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一种支持可分级视频编码的MIMO系统的视频传输方法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南京大学</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25</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CN201410425857.8</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一种分布式视频编码中码率控制方法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南京邮电大学</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26</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CN201410371815.0</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一种基于多终端协同的视频上行链路传输方法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南京邮电大学</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27</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CN201410219669.X</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一种网络环境下的视频游历系统和游历方法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南京美桥信息科技有限公司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28</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CN201310625394.5</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一种属性配置设备、方法、以及采用该设备的机顶盒和电视系统</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proofErr w:type="gramStart"/>
            <w:r w:rsidRPr="004313FC">
              <w:rPr>
                <w:rFonts w:ascii="方正仿宋_GBK" w:eastAsia="方正仿宋_GBK" w:hAnsi="宋体" w:cs="宋体" w:hint="eastAsia"/>
                <w:color w:val="000000"/>
                <w:kern w:val="0"/>
                <w:szCs w:val="21"/>
              </w:rPr>
              <w:t>张翼翔</w:t>
            </w:r>
            <w:proofErr w:type="gramEnd"/>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29</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CN201410112432.1</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一种数字屏点播系统及其点播方法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南京东</w:t>
            </w:r>
            <w:proofErr w:type="gramStart"/>
            <w:r w:rsidRPr="004313FC">
              <w:rPr>
                <w:rFonts w:ascii="方正仿宋_GBK" w:eastAsia="方正仿宋_GBK" w:hAnsi="宋体" w:cs="宋体" w:hint="eastAsia"/>
                <w:color w:val="000000"/>
                <w:kern w:val="0"/>
                <w:szCs w:val="21"/>
              </w:rPr>
              <w:t>屹</w:t>
            </w:r>
            <w:proofErr w:type="gramEnd"/>
            <w:r w:rsidRPr="004313FC">
              <w:rPr>
                <w:rFonts w:ascii="方正仿宋_GBK" w:eastAsia="方正仿宋_GBK" w:hAnsi="宋体" w:cs="宋体" w:hint="eastAsia"/>
                <w:color w:val="000000"/>
                <w:kern w:val="0"/>
                <w:szCs w:val="21"/>
              </w:rPr>
              <w:t>讯多媒体科技有限公司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30</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CN201410263534.3</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一种3D视频深度</w:t>
            </w:r>
            <w:proofErr w:type="gramStart"/>
            <w:r w:rsidRPr="004313FC">
              <w:rPr>
                <w:rFonts w:ascii="方正仿宋_GBK" w:eastAsia="方正仿宋_GBK" w:hAnsi="宋体" w:cs="宋体" w:hint="eastAsia"/>
                <w:color w:val="000000"/>
                <w:kern w:val="0"/>
                <w:szCs w:val="21"/>
              </w:rPr>
              <w:t>图像帧内楔形</w:t>
            </w:r>
            <w:proofErr w:type="gramEnd"/>
            <w:r w:rsidRPr="004313FC">
              <w:rPr>
                <w:rFonts w:ascii="方正仿宋_GBK" w:eastAsia="方正仿宋_GBK" w:hAnsi="宋体" w:cs="宋体" w:hint="eastAsia"/>
                <w:color w:val="000000"/>
                <w:kern w:val="0"/>
                <w:szCs w:val="21"/>
              </w:rPr>
              <w:t>分割模式选择方法及系统</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南京理工大学</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31</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CN201310553909.5</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双屏互动处理方法和装置</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华为软件技术有限公司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32</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CN201210583823.2</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一种基于智能电视的数据处理方法和装置</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三星电子(中国)研发中心</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33</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CN201210512432.1</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一种电视节目伴音播放的方法、电视设备和系统</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三星电子(中国)研发中心</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34</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CN201510076228.3</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一种声音自动配置方法、系统及装置</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三星电子(中国)研发中心</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35</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CN201410532838.5</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视频信息播放方法和装置</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三星电子(中国)研发中心</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36</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CN201310069142.9</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基于语音识别的字幕同步装置和方法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三星电子(中国)研发中心</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37</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CN201310711319.0</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一种广播级监视器及监视图像生成方法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南京视威电子科技股份有限公司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38</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CN201410538563.6</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一种采用优化式结构的CDN透明传输方法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无锡</w:t>
            </w:r>
            <w:proofErr w:type="gramStart"/>
            <w:r w:rsidRPr="004313FC">
              <w:rPr>
                <w:rFonts w:ascii="方正仿宋_GBK" w:eastAsia="方正仿宋_GBK" w:hAnsi="宋体" w:cs="宋体" w:hint="eastAsia"/>
                <w:color w:val="000000"/>
                <w:kern w:val="0"/>
                <w:szCs w:val="21"/>
              </w:rPr>
              <w:t>云捷科技</w:t>
            </w:r>
            <w:proofErr w:type="gramEnd"/>
            <w:r w:rsidRPr="004313FC">
              <w:rPr>
                <w:rFonts w:ascii="方正仿宋_GBK" w:eastAsia="方正仿宋_GBK" w:hAnsi="宋体" w:cs="宋体" w:hint="eastAsia"/>
                <w:color w:val="000000"/>
                <w:kern w:val="0"/>
                <w:szCs w:val="21"/>
              </w:rPr>
              <w:t>有限公司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lastRenderedPageBreak/>
              <w:t>39</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CN201410571262.3</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一种改进的BWT数据压缩方法及其硬件实现系统</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东南大学</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40</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CN201410210593.4</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一种流媒体点播编辑系统及点播方法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proofErr w:type="gramStart"/>
            <w:r w:rsidRPr="004313FC">
              <w:rPr>
                <w:rFonts w:ascii="方正仿宋_GBK" w:eastAsia="方正仿宋_GBK" w:hAnsi="宋体" w:cs="宋体" w:hint="eastAsia"/>
                <w:color w:val="000000"/>
                <w:kern w:val="0"/>
                <w:szCs w:val="21"/>
              </w:rPr>
              <w:t>无锡天脉聚</w:t>
            </w:r>
            <w:proofErr w:type="gramEnd"/>
            <w:r w:rsidRPr="004313FC">
              <w:rPr>
                <w:rFonts w:ascii="方正仿宋_GBK" w:eastAsia="方正仿宋_GBK" w:hAnsi="宋体" w:cs="宋体" w:hint="eastAsia"/>
                <w:color w:val="000000"/>
                <w:kern w:val="0"/>
                <w:szCs w:val="21"/>
              </w:rPr>
              <w:t>源传媒科技有限公司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41</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CN201410467210.1</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一种节目系统和节目播出方法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proofErr w:type="gramStart"/>
            <w:r w:rsidRPr="004313FC">
              <w:rPr>
                <w:rFonts w:ascii="方正仿宋_GBK" w:eastAsia="方正仿宋_GBK" w:hAnsi="宋体" w:cs="宋体" w:hint="eastAsia"/>
                <w:color w:val="000000"/>
                <w:kern w:val="0"/>
                <w:szCs w:val="21"/>
              </w:rPr>
              <w:t>无锡天脉聚</w:t>
            </w:r>
            <w:proofErr w:type="gramEnd"/>
            <w:r w:rsidRPr="004313FC">
              <w:rPr>
                <w:rFonts w:ascii="方正仿宋_GBK" w:eastAsia="方正仿宋_GBK" w:hAnsi="宋体" w:cs="宋体" w:hint="eastAsia"/>
                <w:color w:val="000000"/>
                <w:kern w:val="0"/>
                <w:szCs w:val="21"/>
              </w:rPr>
              <w:t>源传媒科技有限公司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42</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CN201510406328.8</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一种电子节目菜单的显示方法和装置</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proofErr w:type="gramStart"/>
            <w:r w:rsidRPr="004313FC">
              <w:rPr>
                <w:rFonts w:ascii="方正仿宋_GBK" w:eastAsia="方正仿宋_GBK" w:hAnsi="宋体" w:cs="宋体" w:hint="eastAsia"/>
                <w:color w:val="000000"/>
                <w:kern w:val="0"/>
                <w:szCs w:val="21"/>
              </w:rPr>
              <w:t>无锡天脉聚</w:t>
            </w:r>
            <w:proofErr w:type="gramEnd"/>
            <w:r w:rsidRPr="004313FC">
              <w:rPr>
                <w:rFonts w:ascii="方正仿宋_GBK" w:eastAsia="方正仿宋_GBK" w:hAnsi="宋体" w:cs="宋体" w:hint="eastAsia"/>
                <w:color w:val="000000"/>
                <w:kern w:val="0"/>
                <w:szCs w:val="21"/>
              </w:rPr>
              <w:t>源传媒科技有限公司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43</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CN201410447602.1</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视频云编辑系统和方法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proofErr w:type="gramStart"/>
            <w:r w:rsidRPr="004313FC">
              <w:rPr>
                <w:rFonts w:ascii="方正仿宋_GBK" w:eastAsia="方正仿宋_GBK" w:hAnsi="宋体" w:cs="宋体" w:hint="eastAsia"/>
                <w:color w:val="000000"/>
                <w:kern w:val="0"/>
                <w:szCs w:val="21"/>
              </w:rPr>
              <w:t>无锡天脉聚</w:t>
            </w:r>
            <w:proofErr w:type="gramEnd"/>
            <w:r w:rsidRPr="004313FC">
              <w:rPr>
                <w:rFonts w:ascii="方正仿宋_GBK" w:eastAsia="方正仿宋_GBK" w:hAnsi="宋体" w:cs="宋体" w:hint="eastAsia"/>
                <w:color w:val="000000"/>
                <w:kern w:val="0"/>
                <w:szCs w:val="21"/>
              </w:rPr>
              <w:t>源传媒科技有限公司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44</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CN201410164739.6</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一种规避连续I帧的分布式音视频处理装置和处理方法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proofErr w:type="gramStart"/>
            <w:r w:rsidRPr="004313FC">
              <w:rPr>
                <w:rFonts w:ascii="方正仿宋_GBK" w:eastAsia="方正仿宋_GBK" w:hAnsi="宋体" w:cs="宋体" w:hint="eastAsia"/>
                <w:color w:val="000000"/>
                <w:kern w:val="0"/>
                <w:szCs w:val="21"/>
              </w:rPr>
              <w:t>无锡天脉聚</w:t>
            </w:r>
            <w:proofErr w:type="gramEnd"/>
            <w:r w:rsidRPr="004313FC">
              <w:rPr>
                <w:rFonts w:ascii="方正仿宋_GBK" w:eastAsia="方正仿宋_GBK" w:hAnsi="宋体" w:cs="宋体" w:hint="eastAsia"/>
                <w:color w:val="000000"/>
                <w:kern w:val="0"/>
                <w:szCs w:val="21"/>
              </w:rPr>
              <w:t>源传媒科技有限公司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45</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CN201310660609.7</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镜像像素成像装置及其成像方法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江苏思特威电子科技有限公司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46</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CN201410475362.6</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基于积分采样的激光扫描共焦显微镜成像数据处理方法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中国科学院苏州生物医学工程技术研究所</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47</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CN201210387549.1</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自移动处理装置</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科沃斯机器人股份有限公司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48</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CN201510468624.0</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基于双重滤波处理的识别系统</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南通鸿图橡塑有限公司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49</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kern w:val="0"/>
                <w:szCs w:val="21"/>
              </w:rPr>
            </w:pPr>
            <w:r w:rsidRPr="004313FC">
              <w:rPr>
                <w:rFonts w:ascii="方正仿宋_GBK" w:eastAsia="方正仿宋_GBK" w:hAnsi="宋体" w:cs="宋体" w:hint="eastAsia"/>
                <w:kern w:val="0"/>
                <w:szCs w:val="21"/>
              </w:rPr>
              <w:t>CN201410217728.X</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kern w:val="0"/>
                <w:szCs w:val="21"/>
              </w:rPr>
            </w:pPr>
            <w:proofErr w:type="gramStart"/>
            <w:r w:rsidRPr="004313FC">
              <w:rPr>
                <w:rFonts w:ascii="方正仿宋_GBK" w:eastAsia="方正仿宋_GBK" w:hAnsi="宋体" w:cs="宋体" w:hint="eastAsia"/>
                <w:kern w:val="0"/>
                <w:szCs w:val="21"/>
              </w:rPr>
              <w:t>重叠域双摄像头</w:t>
            </w:r>
            <w:proofErr w:type="gramEnd"/>
            <w:r w:rsidRPr="004313FC">
              <w:rPr>
                <w:rFonts w:ascii="方正仿宋_GBK" w:eastAsia="方正仿宋_GBK" w:hAnsi="宋体" w:cs="宋体" w:hint="eastAsia"/>
                <w:kern w:val="0"/>
                <w:szCs w:val="21"/>
              </w:rPr>
              <w:t>目标跟踪系统及方法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kern w:val="0"/>
                <w:szCs w:val="21"/>
              </w:rPr>
            </w:pPr>
            <w:r w:rsidRPr="004313FC">
              <w:rPr>
                <w:rFonts w:ascii="方正仿宋_GBK" w:eastAsia="方正仿宋_GBK" w:hAnsi="宋体" w:cs="宋体" w:hint="eastAsia"/>
                <w:kern w:val="0"/>
                <w:szCs w:val="21"/>
              </w:rPr>
              <w:t>江苏大学</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50</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kern w:val="0"/>
                <w:szCs w:val="21"/>
              </w:rPr>
            </w:pPr>
            <w:r w:rsidRPr="004313FC">
              <w:rPr>
                <w:rFonts w:ascii="方正仿宋_GBK" w:eastAsia="方正仿宋_GBK" w:hAnsi="宋体" w:cs="宋体" w:hint="eastAsia"/>
                <w:kern w:val="0"/>
                <w:szCs w:val="21"/>
              </w:rPr>
              <w:t>CN201410199455.0</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kern w:val="0"/>
                <w:szCs w:val="21"/>
              </w:rPr>
            </w:pPr>
            <w:r w:rsidRPr="004313FC">
              <w:rPr>
                <w:rFonts w:ascii="方正仿宋_GBK" w:eastAsia="方正仿宋_GBK" w:hAnsi="宋体" w:cs="宋体" w:hint="eastAsia"/>
                <w:kern w:val="0"/>
                <w:szCs w:val="21"/>
              </w:rPr>
              <w:t>基于视频运动检测技术的电力设施防外破预警方案</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kern w:val="0"/>
                <w:szCs w:val="21"/>
              </w:rPr>
            </w:pPr>
            <w:r w:rsidRPr="004313FC">
              <w:rPr>
                <w:rFonts w:ascii="方正仿宋_GBK" w:eastAsia="方正仿宋_GBK" w:hAnsi="宋体" w:cs="宋体" w:hint="eastAsia"/>
                <w:kern w:val="0"/>
                <w:szCs w:val="21"/>
              </w:rPr>
              <w:t>江苏省电力公司常州供电公司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51</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kern w:val="0"/>
                <w:szCs w:val="21"/>
              </w:rPr>
            </w:pPr>
            <w:r w:rsidRPr="004313FC">
              <w:rPr>
                <w:rFonts w:ascii="方正仿宋_GBK" w:eastAsia="方正仿宋_GBK" w:hAnsi="宋体" w:cs="宋体" w:hint="eastAsia"/>
                <w:kern w:val="0"/>
                <w:szCs w:val="21"/>
              </w:rPr>
              <w:t>CN201410526221.2</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kern w:val="0"/>
                <w:szCs w:val="21"/>
              </w:rPr>
            </w:pPr>
            <w:r w:rsidRPr="004313FC">
              <w:rPr>
                <w:rFonts w:ascii="方正仿宋_GBK" w:eastAsia="方正仿宋_GBK" w:hAnsi="宋体" w:cs="宋体" w:hint="eastAsia"/>
                <w:kern w:val="0"/>
                <w:szCs w:val="21"/>
              </w:rPr>
              <w:t>基于混合云以及物联网的企业移动监控系统和监控方法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kern w:val="0"/>
                <w:szCs w:val="21"/>
              </w:rPr>
            </w:pPr>
            <w:r w:rsidRPr="004313FC">
              <w:rPr>
                <w:rFonts w:ascii="方正仿宋_GBK" w:eastAsia="方正仿宋_GBK" w:hAnsi="宋体" w:cs="宋体" w:hint="eastAsia"/>
                <w:kern w:val="0"/>
                <w:szCs w:val="21"/>
              </w:rPr>
              <w:t>江苏一米智能科技股份有限公司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52</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kern w:val="0"/>
                <w:szCs w:val="21"/>
              </w:rPr>
            </w:pPr>
            <w:r w:rsidRPr="004313FC">
              <w:rPr>
                <w:rFonts w:ascii="方正仿宋_GBK" w:eastAsia="方正仿宋_GBK" w:hAnsi="宋体" w:cs="宋体" w:hint="eastAsia"/>
                <w:kern w:val="0"/>
                <w:szCs w:val="21"/>
              </w:rPr>
              <w:t>CN201610174705.4</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kern w:val="0"/>
                <w:szCs w:val="21"/>
              </w:rPr>
            </w:pPr>
            <w:r w:rsidRPr="004313FC">
              <w:rPr>
                <w:rFonts w:ascii="方正仿宋_GBK" w:eastAsia="方正仿宋_GBK" w:hAnsi="宋体" w:cs="宋体" w:hint="eastAsia"/>
                <w:kern w:val="0"/>
                <w:szCs w:val="21"/>
              </w:rPr>
              <w:t>一种基于行为分析技术的输电线路视频防外破的方法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kern w:val="0"/>
                <w:szCs w:val="21"/>
              </w:rPr>
            </w:pPr>
            <w:r w:rsidRPr="004313FC">
              <w:rPr>
                <w:rFonts w:ascii="方正仿宋_GBK" w:eastAsia="方正仿宋_GBK" w:hAnsi="宋体" w:cs="宋体" w:hint="eastAsia"/>
                <w:kern w:val="0"/>
                <w:szCs w:val="21"/>
              </w:rPr>
              <w:t>南京第五十五所技术开发有限公司</w:t>
            </w:r>
          </w:p>
        </w:tc>
      </w:tr>
      <w:tr w:rsidR="001258B6" w:rsidRPr="004313FC" w:rsidTr="004E2279">
        <w:trPr>
          <w:trHeight w:val="270"/>
        </w:trPr>
        <w:tc>
          <w:tcPr>
            <w:tcW w:w="240"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53</w:t>
            </w:r>
          </w:p>
        </w:tc>
        <w:tc>
          <w:tcPr>
            <w:tcW w:w="858" w:type="pct"/>
            <w:shd w:val="clear" w:color="auto" w:fill="auto"/>
            <w:noWrap/>
            <w:vAlign w:val="center"/>
          </w:tcPr>
          <w:p w:rsidR="001258B6" w:rsidRPr="004313FC" w:rsidRDefault="001258B6" w:rsidP="004E2279">
            <w:pPr>
              <w:widowControl/>
              <w:jc w:val="center"/>
              <w:rPr>
                <w:rFonts w:ascii="方正仿宋_GBK" w:eastAsia="方正仿宋_GBK" w:hAnsi="宋体" w:cs="宋体"/>
                <w:kern w:val="0"/>
                <w:szCs w:val="21"/>
              </w:rPr>
            </w:pPr>
            <w:r w:rsidRPr="004313FC">
              <w:rPr>
                <w:rFonts w:ascii="方正仿宋_GBK" w:eastAsia="方正仿宋_GBK" w:hAnsi="宋体" w:cs="宋体" w:hint="eastAsia"/>
                <w:kern w:val="0"/>
                <w:szCs w:val="21"/>
              </w:rPr>
              <w:t>CN201310516634.8</w:t>
            </w:r>
          </w:p>
        </w:tc>
        <w:tc>
          <w:tcPr>
            <w:tcW w:w="2265" w:type="pct"/>
            <w:shd w:val="clear" w:color="auto" w:fill="auto"/>
            <w:noWrap/>
            <w:vAlign w:val="center"/>
          </w:tcPr>
          <w:p w:rsidR="001258B6" w:rsidRPr="004313FC" w:rsidRDefault="001258B6" w:rsidP="004E2279">
            <w:pPr>
              <w:widowControl/>
              <w:jc w:val="left"/>
              <w:rPr>
                <w:rFonts w:ascii="方正仿宋_GBK" w:eastAsia="方正仿宋_GBK" w:hAnsi="宋体" w:cs="宋体"/>
                <w:kern w:val="0"/>
                <w:szCs w:val="21"/>
              </w:rPr>
            </w:pPr>
            <w:r w:rsidRPr="004313FC">
              <w:rPr>
                <w:rFonts w:ascii="方正仿宋_GBK" w:eastAsia="方正仿宋_GBK" w:hAnsi="宋体" w:cs="宋体" w:hint="eastAsia"/>
                <w:kern w:val="0"/>
                <w:szCs w:val="21"/>
              </w:rPr>
              <w:t>违章用地的自动发现方法</w:t>
            </w:r>
          </w:p>
        </w:tc>
        <w:tc>
          <w:tcPr>
            <w:tcW w:w="1637" w:type="pct"/>
            <w:shd w:val="clear" w:color="auto" w:fill="auto"/>
            <w:noWrap/>
            <w:vAlign w:val="center"/>
          </w:tcPr>
          <w:p w:rsidR="001258B6" w:rsidRPr="004313FC" w:rsidRDefault="001258B6" w:rsidP="004E2279">
            <w:pPr>
              <w:widowControl/>
              <w:jc w:val="left"/>
              <w:rPr>
                <w:rFonts w:ascii="方正仿宋_GBK" w:eastAsia="方正仿宋_GBK" w:hAnsi="宋体" w:cs="宋体"/>
                <w:kern w:val="0"/>
                <w:szCs w:val="21"/>
              </w:rPr>
            </w:pPr>
            <w:r w:rsidRPr="004313FC">
              <w:rPr>
                <w:rFonts w:ascii="方正仿宋_GBK" w:eastAsia="方正仿宋_GBK" w:hAnsi="宋体" w:cs="宋体" w:hint="eastAsia"/>
                <w:kern w:val="0"/>
                <w:szCs w:val="21"/>
              </w:rPr>
              <w:t>东南大学</w:t>
            </w:r>
          </w:p>
        </w:tc>
      </w:tr>
    </w:tbl>
    <w:p w:rsidR="001258B6" w:rsidRDefault="001258B6" w:rsidP="001258B6">
      <w:pPr>
        <w:jc w:val="left"/>
        <w:rPr>
          <w:rFonts w:ascii="方正黑体_GBK" w:eastAsia="方正黑体_GBK" w:hAnsi="Times New Roman"/>
          <w:kern w:val="0"/>
          <w:szCs w:val="21"/>
        </w:rPr>
      </w:pPr>
    </w:p>
    <w:p w:rsidR="001258B6" w:rsidRDefault="001258B6" w:rsidP="001258B6">
      <w:pPr>
        <w:jc w:val="left"/>
        <w:rPr>
          <w:rFonts w:ascii="方正黑体_GBK" w:eastAsia="方正黑体_GBK" w:hAnsi="Times New Roman"/>
          <w:kern w:val="0"/>
          <w:szCs w:val="21"/>
        </w:rPr>
      </w:pPr>
    </w:p>
    <w:p w:rsidR="001258B6" w:rsidRDefault="001258B6" w:rsidP="001258B6">
      <w:pPr>
        <w:jc w:val="left"/>
        <w:rPr>
          <w:rFonts w:ascii="方正黑体_GBK" w:eastAsia="方正黑体_GBK" w:hAnsi="Times New Roman"/>
          <w:kern w:val="0"/>
          <w:szCs w:val="21"/>
        </w:rPr>
      </w:pPr>
    </w:p>
    <w:p w:rsidR="001258B6" w:rsidRDefault="001258B6" w:rsidP="001258B6">
      <w:pPr>
        <w:jc w:val="left"/>
        <w:rPr>
          <w:rFonts w:ascii="方正黑体_GBK" w:eastAsia="方正黑体_GBK" w:hAnsi="Times New Roman"/>
          <w:kern w:val="0"/>
          <w:szCs w:val="21"/>
        </w:rPr>
      </w:pPr>
    </w:p>
    <w:p w:rsidR="001258B6" w:rsidRDefault="001258B6" w:rsidP="001258B6">
      <w:pPr>
        <w:jc w:val="left"/>
        <w:rPr>
          <w:rFonts w:ascii="方正黑体_GBK" w:eastAsia="方正黑体_GBK" w:hAnsi="Times New Roman"/>
          <w:kern w:val="0"/>
          <w:szCs w:val="21"/>
        </w:rPr>
      </w:pPr>
    </w:p>
    <w:p w:rsidR="001258B6" w:rsidRDefault="001258B6" w:rsidP="001258B6">
      <w:pPr>
        <w:jc w:val="left"/>
        <w:rPr>
          <w:rFonts w:ascii="方正黑体_GBK" w:eastAsia="方正黑体_GBK" w:hAnsi="Times New Roman"/>
          <w:kern w:val="0"/>
          <w:szCs w:val="21"/>
        </w:rPr>
      </w:pPr>
    </w:p>
    <w:p w:rsidR="001258B6" w:rsidRDefault="001258B6" w:rsidP="001258B6">
      <w:pPr>
        <w:jc w:val="left"/>
        <w:rPr>
          <w:rFonts w:ascii="方正黑体_GBK" w:eastAsia="方正黑体_GBK" w:hAnsi="Times New Roman"/>
          <w:kern w:val="0"/>
          <w:szCs w:val="21"/>
        </w:rPr>
      </w:pPr>
    </w:p>
    <w:p w:rsidR="001258B6" w:rsidRDefault="001258B6" w:rsidP="001258B6">
      <w:pPr>
        <w:jc w:val="left"/>
        <w:rPr>
          <w:rFonts w:ascii="方正黑体_GBK" w:eastAsia="方正黑体_GBK" w:hAnsi="Times New Roman"/>
          <w:kern w:val="0"/>
          <w:szCs w:val="21"/>
        </w:rPr>
      </w:pPr>
    </w:p>
    <w:p w:rsidR="001258B6" w:rsidRDefault="001258B6" w:rsidP="001258B6">
      <w:pPr>
        <w:jc w:val="left"/>
        <w:rPr>
          <w:rFonts w:ascii="方正黑体_GBK" w:eastAsia="方正黑体_GBK" w:hAnsi="Times New Roman"/>
          <w:kern w:val="0"/>
          <w:szCs w:val="21"/>
        </w:rPr>
      </w:pPr>
    </w:p>
    <w:p w:rsidR="001258B6" w:rsidRDefault="001258B6" w:rsidP="001258B6">
      <w:pPr>
        <w:jc w:val="left"/>
        <w:rPr>
          <w:rFonts w:ascii="方正黑体_GBK" w:eastAsia="方正黑体_GBK" w:hAnsi="Times New Roman"/>
          <w:kern w:val="0"/>
          <w:szCs w:val="21"/>
        </w:rPr>
      </w:pPr>
    </w:p>
    <w:p w:rsidR="001258B6" w:rsidRDefault="001258B6" w:rsidP="001258B6">
      <w:pPr>
        <w:jc w:val="left"/>
        <w:rPr>
          <w:rFonts w:ascii="方正黑体_GBK" w:eastAsia="方正黑体_GBK" w:hAnsi="Times New Roman"/>
          <w:kern w:val="0"/>
          <w:szCs w:val="21"/>
        </w:rPr>
      </w:pPr>
    </w:p>
    <w:p w:rsidR="001258B6" w:rsidRDefault="001258B6" w:rsidP="001258B6">
      <w:pPr>
        <w:jc w:val="left"/>
        <w:rPr>
          <w:rFonts w:ascii="方正黑体_GBK" w:eastAsia="方正黑体_GBK" w:hAnsi="Times New Roman"/>
          <w:kern w:val="0"/>
          <w:szCs w:val="21"/>
        </w:rPr>
      </w:pPr>
    </w:p>
    <w:p w:rsidR="001258B6" w:rsidRDefault="001258B6" w:rsidP="001258B6">
      <w:pPr>
        <w:jc w:val="left"/>
        <w:rPr>
          <w:rFonts w:ascii="方正黑体_GBK" w:eastAsia="方正黑体_GBK" w:hAnsi="Times New Roman"/>
          <w:kern w:val="0"/>
          <w:szCs w:val="21"/>
        </w:rPr>
      </w:pPr>
    </w:p>
    <w:p w:rsidR="001258B6" w:rsidRDefault="001258B6" w:rsidP="001258B6">
      <w:pPr>
        <w:jc w:val="left"/>
        <w:rPr>
          <w:rFonts w:ascii="方正黑体_GBK" w:eastAsia="方正黑体_GBK" w:hAnsi="Times New Roman"/>
          <w:kern w:val="0"/>
          <w:szCs w:val="21"/>
        </w:rPr>
      </w:pPr>
    </w:p>
    <w:p w:rsidR="001258B6" w:rsidRDefault="001258B6" w:rsidP="001258B6">
      <w:pPr>
        <w:jc w:val="left"/>
        <w:rPr>
          <w:rFonts w:ascii="方正黑体_GBK" w:eastAsia="方正黑体_GBK" w:hAnsi="Times New Roman"/>
          <w:kern w:val="0"/>
          <w:szCs w:val="21"/>
        </w:rPr>
      </w:pPr>
    </w:p>
    <w:p w:rsidR="001258B6" w:rsidRDefault="001258B6" w:rsidP="001258B6">
      <w:pPr>
        <w:jc w:val="left"/>
        <w:rPr>
          <w:rFonts w:ascii="方正黑体_GBK" w:eastAsia="方正黑体_GBK" w:hAnsi="Times New Roman"/>
          <w:kern w:val="0"/>
          <w:szCs w:val="21"/>
        </w:rPr>
      </w:pPr>
    </w:p>
    <w:p w:rsidR="001258B6" w:rsidRDefault="001258B6" w:rsidP="001258B6">
      <w:pPr>
        <w:jc w:val="left"/>
        <w:rPr>
          <w:rFonts w:ascii="方正黑体_GBK" w:eastAsia="方正黑体_GBK" w:hAnsi="Times New Roman"/>
          <w:kern w:val="0"/>
          <w:szCs w:val="21"/>
        </w:rPr>
      </w:pPr>
    </w:p>
    <w:p w:rsidR="001258B6" w:rsidRDefault="001258B6" w:rsidP="001258B6">
      <w:pPr>
        <w:jc w:val="left"/>
        <w:rPr>
          <w:rFonts w:ascii="方正黑体_GBK" w:eastAsia="方正黑体_GBK" w:hAnsi="Times New Roman"/>
          <w:kern w:val="0"/>
          <w:szCs w:val="21"/>
        </w:rPr>
      </w:pPr>
    </w:p>
    <w:p w:rsidR="001258B6" w:rsidRDefault="001258B6" w:rsidP="001258B6">
      <w:pPr>
        <w:jc w:val="left"/>
        <w:rPr>
          <w:rFonts w:ascii="方正黑体_GBK" w:eastAsia="方正黑体_GBK" w:hAnsi="Times New Roman"/>
          <w:kern w:val="0"/>
          <w:szCs w:val="21"/>
        </w:rPr>
      </w:pPr>
    </w:p>
    <w:p w:rsidR="001258B6" w:rsidRPr="004313FC" w:rsidRDefault="001258B6" w:rsidP="001258B6">
      <w:pPr>
        <w:jc w:val="left"/>
        <w:rPr>
          <w:rFonts w:ascii="方正黑体_GBK" w:eastAsia="方正黑体_GBK" w:hAnsi="Times New Roman"/>
          <w:kern w:val="0"/>
          <w:szCs w:val="21"/>
        </w:rPr>
      </w:pPr>
      <w:r w:rsidRPr="004313FC">
        <w:rPr>
          <w:rFonts w:ascii="方正黑体_GBK" w:eastAsia="方正黑体_GBK" w:hAnsi="Times New Roman" w:hint="eastAsia"/>
          <w:kern w:val="0"/>
          <w:szCs w:val="21"/>
        </w:rPr>
        <w:t>化学和医药组（34件）</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2381"/>
        <w:gridCol w:w="6275"/>
        <w:gridCol w:w="4534"/>
      </w:tblGrid>
      <w:tr w:rsidR="001258B6" w:rsidRPr="004313FC" w:rsidTr="004E2279">
        <w:trPr>
          <w:trHeight w:val="499"/>
          <w:tblHeader/>
        </w:trPr>
        <w:tc>
          <w:tcPr>
            <w:tcW w:w="241" w:type="pct"/>
            <w:vAlign w:val="center"/>
          </w:tcPr>
          <w:p w:rsidR="001258B6" w:rsidRPr="004313FC" w:rsidRDefault="001258B6" w:rsidP="004E2279">
            <w:pPr>
              <w:widowControl/>
              <w:jc w:val="center"/>
              <w:rPr>
                <w:rFonts w:ascii="方正黑体_GBK" w:eastAsia="方正黑体_GBK" w:hAnsi="宋体" w:cs="宋体"/>
                <w:color w:val="000000"/>
                <w:kern w:val="0"/>
                <w:szCs w:val="21"/>
              </w:rPr>
            </w:pPr>
            <w:r w:rsidRPr="004313FC">
              <w:rPr>
                <w:rFonts w:ascii="方正黑体_GBK" w:eastAsia="方正黑体_GBK" w:hAnsi="宋体" w:cs="宋体" w:hint="eastAsia"/>
                <w:color w:val="000000"/>
                <w:kern w:val="0"/>
                <w:szCs w:val="21"/>
              </w:rPr>
              <w:t>序号</w:t>
            </w:r>
          </w:p>
        </w:tc>
        <w:tc>
          <w:tcPr>
            <w:tcW w:w="859" w:type="pct"/>
            <w:shd w:val="clear" w:color="auto" w:fill="auto"/>
            <w:noWrap/>
            <w:vAlign w:val="center"/>
            <w:hideMark/>
          </w:tcPr>
          <w:p w:rsidR="001258B6" w:rsidRPr="004313FC" w:rsidRDefault="001258B6" w:rsidP="004E2279">
            <w:pPr>
              <w:widowControl/>
              <w:jc w:val="center"/>
              <w:rPr>
                <w:rFonts w:ascii="方正黑体_GBK" w:eastAsia="方正黑体_GBK" w:hAnsi="宋体" w:cs="宋体"/>
                <w:color w:val="000000"/>
                <w:kern w:val="0"/>
                <w:szCs w:val="21"/>
              </w:rPr>
            </w:pPr>
            <w:r w:rsidRPr="004313FC">
              <w:rPr>
                <w:rFonts w:ascii="方正黑体_GBK" w:eastAsia="方正黑体_GBK" w:hAnsi="宋体" w:cs="宋体" w:hint="eastAsia"/>
                <w:color w:val="000000"/>
                <w:kern w:val="0"/>
                <w:szCs w:val="21"/>
              </w:rPr>
              <w:t>专利号</w:t>
            </w:r>
          </w:p>
        </w:tc>
        <w:tc>
          <w:tcPr>
            <w:tcW w:w="2264" w:type="pct"/>
            <w:shd w:val="clear" w:color="auto" w:fill="auto"/>
            <w:noWrap/>
            <w:vAlign w:val="center"/>
            <w:hideMark/>
          </w:tcPr>
          <w:p w:rsidR="001258B6" w:rsidRPr="004313FC" w:rsidRDefault="001258B6" w:rsidP="004E2279">
            <w:pPr>
              <w:widowControl/>
              <w:jc w:val="center"/>
              <w:rPr>
                <w:rFonts w:ascii="方正黑体_GBK" w:eastAsia="方正黑体_GBK" w:hAnsi="宋体" w:cs="宋体"/>
                <w:color w:val="000000"/>
                <w:kern w:val="0"/>
                <w:szCs w:val="21"/>
              </w:rPr>
            </w:pPr>
            <w:r w:rsidRPr="004313FC">
              <w:rPr>
                <w:rFonts w:ascii="方正黑体_GBK" w:eastAsia="方正黑体_GBK" w:hAnsi="宋体" w:cs="宋体" w:hint="eastAsia"/>
                <w:color w:val="000000"/>
                <w:kern w:val="0"/>
                <w:szCs w:val="21"/>
              </w:rPr>
              <w:t>专利名称</w:t>
            </w:r>
          </w:p>
        </w:tc>
        <w:tc>
          <w:tcPr>
            <w:tcW w:w="1637" w:type="pct"/>
            <w:shd w:val="clear" w:color="auto" w:fill="auto"/>
            <w:noWrap/>
            <w:vAlign w:val="center"/>
            <w:hideMark/>
          </w:tcPr>
          <w:p w:rsidR="001258B6" w:rsidRPr="004313FC" w:rsidRDefault="001258B6" w:rsidP="004E2279">
            <w:pPr>
              <w:widowControl/>
              <w:jc w:val="center"/>
              <w:rPr>
                <w:rFonts w:ascii="方正黑体_GBK" w:eastAsia="方正黑体_GBK" w:hAnsi="宋体" w:cs="宋体"/>
                <w:color w:val="000000"/>
                <w:kern w:val="0"/>
                <w:szCs w:val="21"/>
              </w:rPr>
            </w:pPr>
            <w:r w:rsidRPr="004313FC">
              <w:rPr>
                <w:rFonts w:ascii="方正黑体_GBK" w:eastAsia="方正黑体_GBK" w:hAnsi="宋体" w:cs="宋体" w:hint="eastAsia"/>
                <w:color w:val="000000"/>
                <w:kern w:val="0"/>
                <w:szCs w:val="21"/>
              </w:rPr>
              <w:t>申请人</w:t>
            </w:r>
          </w:p>
        </w:tc>
      </w:tr>
      <w:tr w:rsidR="001258B6" w:rsidRPr="004313FC" w:rsidTr="004E2279">
        <w:trPr>
          <w:trHeight w:val="407"/>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CN201510414149.9</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一种高产乙酸乙酯的植物乳杆菌及其应用</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江南大学</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2</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CN201210564154.4</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一种用于培养和/或扩增间充质干细胞的培养基及其培养方法</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曾因明</w:t>
            </w:r>
          </w:p>
        </w:tc>
      </w:tr>
      <w:tr w:rsidR="001258B6" w:rsidRPr="004313FC" w:rsidTr="004E2279">
        <w:trPr>
          <w:trHeight w:val="35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3</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CN201410384017.1</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病毒性心肌炎环肽疫苗及其制备方法</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苏州大学</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4</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CN201310544398.0</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一种高效杀灭同翅目害虫的Bt蛋白Cry21NJ、编码基因及其应用</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吴小毅</w:t>
            </w:r>
          </w:p>
        </w:tc>
      </w:tr>
      <w:tr w:rsidR="001258B6" w:rsidRPr="004313FC" w:rsidTr="004E2279">
        <w:trPr>
          <w:trHeight w:val="49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5</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CN201310145185.0</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w:t>
            </w:r>
            <w:proofErr w:type="gramStart"/>
            <w:r w:rsidRPr="004313FC">
              <w:rPr>
                <w:rFonts w:ascii="方正仿宋_GBK" w:eastAsia="方正仿宋_GBK" w:hAnsi="宋体" w:cs="宋体" w:hint="eastAsia"/>
                <w:color w:val="000000"/>
                <w:kern w:val="0"/>
                <w:szCs w:val="21"/>
              </w:rPr>
              <w:t>槐耳多</w:t>
            </w:r>
            <w:proofErr w:type="gramEnd"/>
            <w:r w:rsidRPr="004313FC">
              <w:rPr>
                <w:rFonts w:ascii="方正仿宋_GBK" w:eastAsia="方正仿宋_GBK" w:hAnsi="宋体" w:cs="宋体" w:hint="eastAsia"/>
                <w:color w:val="000000"/>
                <w:kern w:val="0"/>
                <w:szCs w:val="21"/>
              </w:rPr>
              <w:t>糖蛋白及其制备方法和用途</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启东盖天力药业有限公司</w:t>
            </w:r>
          </w:p>
        </w:tc>
      </w:tr>
      <w:tr w:rsidR="001258B6" w:rsidRPr="004313FC" w:rsidTr="004E2279">
        <w:trPr>
          <w:trHeight w:val="452"/>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lastRenderedPageBreak/>
              <w:t>6</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CN201610235081.2</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一种促进哈</w:t>
            </w:r>
            <w:proofErr w:type="gramStart"/>
            <w:r w:rsidRPr="004313FC">
              <w:rPr>
                <w:rFonts w:ascii="方正仿宋_GBK" w:eastAsia="方正仿宋_GBK" w:hAnsi="宋体" w:cs="宋体" w:hint="eastAsia"/>
                <w:color w:val="000000"/>
                <w:kern w:val="0"/>
                <w:szCs w:val="21"/>
              </w:rPr>
              <w:t>茨木霉根表</w:t>
            </w:r>
            <w:proofErr w:type="gramEnd"/>
            <w:r w:rsidRPr="004313FC">
              <w:rPr>
                <w:rFonts w:ascii="方正仿宋_GBK" w:eastAsia="方正仿宋_GBK" w:hAnsi="宋体" w:cs="宋体" w:hint="eastAsia"/>
                <w:color w:val="000000"/>
                <w:kern w:val="0"/>
                <w:szCs w:val="21"/>
              </w:rPr>
              <w:t>定殖的蛋白及其应用</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南京农业大学</w:t>
            </w:r>
          </w:p>
        </w:tc>
      </w:tr>
      <w:tr w:rsidR="001258B6" w:rsidRPr="004313FC" w:rsidTr="004E2279">
        <w:trPr>
          <w:trHeight w:val="414"/>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7</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CN201410148903.4</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一种小鼠RANKL突变体及其表达载体的构建、表达及应用</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江苏省原子医学研究所</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8</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CN201510063977.2</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proofErr w:type="gramStart"/>
            <w:r w:rsidRPr="004313FC">
              <w:rPr>
                <w:rFonts w:ascii="方正仿宋_GBK" w:eastAsia="方正仿宋_GBK" w:hAnsi="宋体" w:cs="宋体" w:hint="eastAsia"/>
                <w:color w:val="000000"/>
                <w:kern w:val="0"/>
                <w:szCs w:val="21"/>
              </w:rPr>
              <w:t>人源抗炭疽</w:t>
            </w:r>
            <w:proofErr w:type="gramEnd"/>
            <w:r w:rsidRPr="004313FC">
              <w:rPr>
                <w:rFonts w:ascii="方正仿宋_GBK" w:eastAsia="方正仿宋_GBK" w:hAnsi="宋体" w:cs="宋体" w:hint="eastAsia"/>
                <w:color w:val="000000"/>
                <w:kern w:val="0"/>
                <w:szCs w:val="21"/>
              </w:rPr>
              <w:t>保护性抗原PA的抗体</w:t>
            </w:r>
            <w:proofErr w:type="spellStart"/>
            <w:r w:rsidRPr="004313FC">
              <w:rPr>
                <w:rFonts w:ascii="方正仿宋_GBK" w:eastAsia="方正仿宋_GBK" w:hAnsi="宋体" w:cs="宋体" w:hint="eastAsia"/>
                <w:color w:val="000000"/>
                <w:kern w:val="0"/>
                <w:szCs w:val="21"/>
              </w:rPr>
              <w:t>IgG</w:t>
            </w:r>
            <w:proofErr w:type="spellEnd"/>
            <w:r w:rsidRPr="004313FC">
              <w:rPr>
                <w:rFonts w:ascii="方正仿宋_GBK" w:eastAsia="方正仿宋_GBK" w:hAnsi="宋体" w:cs="宋体" w:hint="eastAsia"/>
                <w:color w:val="000000"/>
                <w:kern w:val="0"/>
                <w:szCs w:val="21"/>
              </w:rPr>
              <w:t>及其应用</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中国人民解放军南京军区军事医学研究所</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9</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CN201110370403.1</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一种肿瘤靶向的人纤溶酶原Kringle5变体及其应用</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南京大学</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10</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CN201310613523.9</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含NY-ESO-1的融合蛋白、制备方法及应用</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苏州工业园区唯可达生物科技有限公司</w:t>
            </w:r>
          </w:p>
        </w:tc>
      </w:tr>
      <w:tr w:rsidR="001258B6" w:rsidRPr="004313FC" w:rsidTr="004E2279">
        <w:trPr>
          <w:trHeight w:val="39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11</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CN201410666087.6</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一种针对宫颈癌具有免疫原性的蛋白及其应用</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扬州大学</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12</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CN201410164492.8</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丙型肝炎病毒（HCV）NS3蛋白酶抑制剂</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南京安赛莱医药科技有限公司,扬州艾迪生物科技有限公司</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13</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CN201310162455.9</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强分泌性信号肽增强小</w:t>
            </w:r>
            <w:proofErr w:type="gramStart"/>
            <w:r w:rsidRPr="004313FC">
              <w:rPr>
                <w:rFonts w:ascii="方正仿宋_GBK" w:eastAsia="方正仿宋_GBK" w:hAnsi="宋体" w:cs="宋体" w:hint="eastAsia"/>
                <w:color w:val="000000"/>
                <w:kern w:val="0"/>
                <w:szCs w:val="21"/>
              </w:rPr>
              <w:t>肽模序及其</w:t>
            </w:r>
            <w:proofErr w:type="gramEnd"/>
            <w:r w:rsidRPr="004313FC">
              <w:rPr>
                <w:rFonts w:ascii="方正仿宋_GBK" w:eastAsia="方正仿宋_GBK" w:hAnsi="宋体" w:cs="宋体" w:hint="eastAsia"/>
                <w:color w:val="000000"/>
                <w:kern w:val="0"/>
                <w:szCs w:val="21"/>
              </w:rPr>
              <w:t>应用</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南京工业大学</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14</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CN201310585699.8</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多肽及其应用</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中国科学院苏州纳米技术与纳米仿生研究所</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15</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CN201310585640.9</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多肽、其生产方法及用途</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中国科学院苏州纳米技术与纳米仿生研究所</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16</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CN201410584517.X</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一种适用于海水养殖的微生态制剂与应用</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徐州工程学院,中国科学院烟台海岸带研究所</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17</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CN201510090228.9</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一种能够缓解铝毒性的植物乳杆菌及其用途</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江南大学</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18</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CN201410738439.4</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一种具有清除展青霉素作用的植物乳杆菌</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江南大学</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19</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CN201510119919.7</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一种利用畜禽养殖废水生产的液体制剂及其在防除连作障碍中的应用</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河海大学</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20</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CN201410803110.1</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家猪肿瘤坏死因子突变体的构建及蛋白表达纯化方法</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南京师范大学</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21</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CN201410462177.3</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一种水稻稻瘟病抗性基因RMg39及其应用</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南京大学</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22</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CN201410462383.4</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一种水稻稻瘟病抗性基因RMg41及其应用</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南京大学</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23</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CN201410460903.8</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一种水稻稻瘟病抗性基因RMg38及其应用</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南京大学</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lastRenderedPageBreak/>
              <w:t>24</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CN201310752891.1</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化学合成肺炎链球菌表面粘附素A的基因片段及表达、应用</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proofErr w:type="gramStart"/>
            <w:r w:rsidRPr="004313FC">
              <w:rPr>
                <w:rFonts w:ascii="方正仿宋_GBK" w:eastAsia="方正仿宋_GBK" w:hAnsi="宋体" w:cs="宋体" w:hint="eastAsia"/>
                <w:color w:val="000000"/>
                <w:kern w:val="0"/>
                <w:szCs w:val="21"/>
              </w:rPr>
              <w:t>李越希</w:t>
            </w:r>
            <w:proofErr w:type="gramEnd"/>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25</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CN201410378234.X</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氨基甲酸酯类农药降解酶CFH与其编码基因</w:t>
            </w:r>
            <w:proofErr w:type="spellStart"/>
            <w:r w:rsidRPr="004313FC">
              <w:rPr>
                <w:rFonts w:ascii="方正仿宋_GBK" w:eastAsia="方正仿宋_GBK" w:hAnsi="宋体" w:cs="宋体" w:hint="eastAsia"/>
                <w:color w:val="000000"/>
                <w:kern w:val="0"/>
                <w:szCs w:val="21"/>
              </w:rPr>
              <w:t>cfd</w:t>
            </w:r>
            <w:proofErr w:type="spellEnd"/>
            <w:r w:rsidRPr="004313FC">
              <w:rPr>
                <w:rFonts w:ascii="方正仿宋_GBK" w:eastAsia="方正仿宋_GBK" w:hAnsi="宋体" w:cs="宋体" w:hint="eastAsia"/>
                <w:color w:val="000000"/>
                <w:kern w:val="0"/>
                <w:szCs w:val="21"/>
              </w:rPr>
              <w:t>以及二者的应用</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南京农业大学</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26</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CN201610226003.6</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一种ALS突变型基因及其在抗除草剂方面的应用</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江苏省农业科学院</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27</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CN201310088364.5</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一种融合基因及其应用</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苏州工业园区唯可达生物科技有限公司</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28</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CN201410044003.5</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利用基因敲入和核移植技术在转基因动物生产重组人丁</w:t>
            </w:r>
            <w:proofErr w:type="gramStart"/>
            <w:r w:rsidRPr="004313FC">
              <w:rPr>
                <w:rFonts w:ascii="方正仿宋_GBK" w:eastAsia="方正仿宋_GBK" w:hAnsi="宋体" w:cs="宋体" w:hint="eastAsia"/>
                <w:color w:val="000000"/>
                <w:kern w:val="0"/>
                <w:szCs w:val="21"/>
              </w:rPr>
              <w:t>酰</w:t>
            </w:r>
            <w:proofErr w:type="gramEnd"/>
            <w:r w:rsidRPr="004313FC">
              <w:rPr>
                <w:rFonts w:ascii="方正仿宋_GBK" w:eastAsia="方正仿宋_GBK" w:hAnsi="宋体" w:cs="宋体" w:hint="eastAsia"/>
                <w:color w:val="000000"/>
                <w:kern w:val="0"/>
                <w:szCs w:val="21"/>
              </w:rPr>
              <w:t>胆碱酯酶的方法</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南京杰蒙生物技术有限公司</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29</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CN201310320779.0</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热稳定性增强的甲酸脱氢酶突变体及其制备方法</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南京朗恩生物科技有限公司</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30</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CN201310319519.1</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w:t>
            </w:r>
            <w:proofErr w:type="gramStart"/>
            <w:r w:rsidRPr="004313FC">
              <w:rPr>
                <w:rFonts w:ascii="方正仿宋_GBK" w:eastAsia="方正仿宋_GBK" w:hAnsi="宋体" w:cs="宋体" w:hint="eastAsia"/>
                <w:color w:val="000000"/>
                <w:kern w:val="0"/>
                <w:szCs w:val="21"/>
              </w:rPr>
              <w:t>酮</w:t>
            </w:r>
            <w:proofErr w:type="gramEnd"/>
            <w:r w:rsidRPr="004313FC">
              <w:rPr>
                <w:rFonts w:ascii="方正仿宋_GBK" w:eastAsia="方正仿宋_GBK" w:hAnsi="宋体" w:cs="宋体" w:hint="eastAsia"/>
                <w:color w:val="000000"/>
                <w:kern w:val="0"/>
                <w:szCs w:val="21"/>
              </w:rPr>
              <w:t>还原酶突变体及其制备方法</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南京朗恩生物科技有限公司</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31</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CN201410504753.6</w:t>
            </w:r>
          </w:p>
        </w:tc>
        <w:tc>
          <w:tcPr>
            <w:tcW w:w="2264" w:type="pct"/>
            <w:shd w:val="clear" w:color="auto" w:fill="auto"/>
            <w:noWrap/>
            <w:vAlign w:val="center"/>
            <w:hideMark/>
          </w:tcPr>
          <w:p w:rsidR="001258B6" w:rsidRPr="00D30F1A" w:rsidRDefault="001258B6" w:rsidP="004E2279">
            <w:pPr>
              <w:widowControl/>
              <w:jc w:val="left"/>
              <w:rPr>
                <w:rFonts w:ascii="方正仿宋_GBK" w:eastAsia="方正仿宋_GBK" w:hAnsiTheme="majorHAnsi" w:cs="宋体"/>
                <w:color w:val="000000"/>
                <w:kern w:val="0"/>
                <w:szCs w:val="21"/>
              </w:rPr>
            </w:pPr>
            <w:r w:rsidRPr="00D30F1A">
              <w:rPr>
                <w:rFonts w:ascii="方正仿宋_GBK" w:eastAsia="方正仿宋_GBK" w:hAnsiTheme="majorHAnsi" w:cs="宋体" w:hint="eastAsia"/>
                <w:color w:val="000000"/>
                <w:kern w:val="0"/>
                <w:szCs w:val="21"/>
              </w:rPr>
              <w:t>α-L-鼠李糖</w:t>
            </w:r>
            <w:proofErr w:type="gramStart"/>
            <w:r w:rsidRPr="00D30F1A">
              <w:rPr>
                <w:rFonts w:ascii="方正仿宋_GBK" w:eastAsia="方正仿宋_GBK" w:hAnsiTheme="majorHAnsi" w:cs="宋体" w:hint="eastAsia"/>
                <w:color w:val="000000"/>
                <w:kern w:val="0"/>
                <w:szCs w:val="21"/>
              </w:rPr>
              <w:t>苷</w:t>
            </w:r>
            <w:proofErr w:type="gramEnd"/>
            <w:r w:rsidRPr="00D30F1A">
              <w:rPr>
                <w:rFonts w:ascii="方正仿宋_GBK" w:eastAsia="方正仿宋_GBK" w:hAnsiTheme="majorHAnsi" w:cs="宋体" w:hint="eastAsia"/>
                <w:color w:val="000000"/>
                <w:kern w:val="0"/>
                <w:szCs w:val="21"/>
              </w:rPr>
              <w:t>酶Rha1及其表达基因和应用</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南京林业大学</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32</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CN201410351568.8</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D30F1A">
              <w:rPr>
                <w:rFonts w:ascii="方正仿宋_GBK" w:eastAsia="方正仿宋_GBK" w:hAnsi="宋体" w:cs="宋体" w:hint="eastAsia"/>
                <w:color w:val="000000"/>
                <w:kern w:val="0"/>
                <w:szCs w:val="21"/>
              </w:rPr>
              <w:t>一种1，3-1，4-β-葡聚糖酶突变体</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江南大学</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33</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CN201510475849.9</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纤维素外切葡聚糖酶CBH I的突变体及玉米燃料乙醇发酵生产中糖浆的降粘剂</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南京天</w:t>
            </w:r>
            <w:proofErr w:type="gramStart"/>
            <w:r w:rsidRPr="004313FC">
              <w:rPr>
                <w:rFonts w:ascii="方正仿宋_GBK" w:eastAsia="方正仿宋_GBK" w:hAnsi="宋体" w:cs="宋体" w:hint="eastAsia"/>
                <w:color w:val="000000"/>
                <w:kern w:val="0"/>
                <w:szCs w:val="21"/>
              </w:rPr>
              <w:t>凯</w:t>
            </w:r>
            <w:proofErr w:type="gramEnd"/>
            <w:r w:rsidRPr="004313FC">
              <w:rPr>
                <w:rFonts w:ascii="方正仿宋_GBK" w:eastAsia="方正仿宋_GBK" w:hAnsi="宋体" w:cs="宋体" w:hint="eastAsia"/>
                <w:color w:val="000000"/>
                <w:kern w:val="0"/>
                <w:szCs w:val="21"/>
              </w:rPr>
              <w:t>生物技术股份有限公司</w:t>
            </w:r>
          </w:p>
        </w:tc>
      </w:tr>
      <w:tr w:rsidR="001258B6" w:rsidRPr="004313FC" w:rsidTr="004E2279">
        <w:trPr>
          <w:trHeight w:val="270"/>
        </w:trPr>
        <w:tc>
          <w:tcPr>
            <w:tcW w:w="241" w:type="pct"/>
            <w:vAlign w:val="center"/>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34</w:t>
            </w:r>
          </w:p>
        </w:tc>
        <w:tc>
          <w:tcPr>
            <w:tcW w:w="859" w:type="pct"/>
            <w:shd w:val="clear" w:color="auto" w:fill="auto"/>
            <w:noWrap/>
            <w:vAlign w:val="center"/>
            <w:hideMark/>
          </w:tcPr>
          <w:p w:rsidR="001258B6" w:rsidRPr="004313FC" w:rsidRDefault="001258B6" w:rsidP="004E2279">
            <w:pPr>
              <w:widowControl/>
              <w:jc w:val="center"/>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CN201510146238.X</w:t>
            </w:r>
          </w:p>
        </w:tc>
        <w:tc>
          <w:tcPr>
            <w:tcW w:w="2264"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一种热稳定性和催化效率提高的蔗糖异构酶突变体</w:t>
            </w:r>
          </w:p>
        </w:tc>
        <w:tc>
          <w:tcPr>
            <w:tcW w:w="1637" w:type="pct"/>
            <w:shd w:val="clear" w:color="auto" w:fill="auto"/>
            <w:noWrap/>
            <w:vAlign w:val="center"/>
            <w:hideMark/>
          </w:tcPr>
          <w:p w:rsidR="001258B6" w:rsidRPr="004313FC" w:rsidRDefault="001258B6" w:rsidP="004E2279">
            <w:pPr>
              <w:widowControl/>
              <w:jc w:val="left"/>
              <w:rPr>
                <w:rFonts w:ascii="方正仿宋_GBK" w:eastAsia="方正仿宋_GBK" w:hAnsi="宋体" w:cs="宋体"/>
                <w:color w:val="000000"/>
                <w:kern w:val="0"/>
                <w:szCs w:val="21"/>
              </w:rPr>
            </w:pPr>
            <w:r w:rsidRPr="004313FC">
              <w:rPr>
                <w:rFonts w:ascii="方正仿宋_GBK" w:eastAsia="方正仿宋_GBK" w:hAnsi="宋体" w:cs="宋体" w:hint="eastAsia"/>
                <w:color w:val="000000"/>
                <w:kern w:val="0"/>
                <w:szCs w:val="21"/>
              </w:rPr>
              <w:t>江南大学</w:t>
            </w:r>
          </w:p>
        </w:tc>
      </w:tr>
    </w:tbl>
    <w:p w:rsidR="001258B6" w:rsidRPr="004313FC" w:rsidRDefault="001258B6" w:rsidP="001258B6">
      <w:pPr>
        <w:jc w:val="left"/>
        <w:rPr>
          <w:rFonts w:ascii="方正黑体_GBK" w:eastAsia="方正黑体_GBK" w:hAnsi="Times New Roman"/>
          <w:kern w:val="0"/>
          <w:szCs w:val="21"/>
        </w:rPr>
      </w:pPr>
    </w:p>
    <w:p w:rsidR="001258B6" w:rsidRPr="00E868EF" w:rsidRDefault="001258B6" w:rsidP="001258B6">
      <w:pPr>
        <w:jc w:val="center"/>
        <w:rPr>
          <w:rFonts w:ascii="Times New Roman" w:eastAsia="方正仿宋_GBK" w:hAnsi="Times New Roman"/>
          <w:sz w:val="32"/>
          <w:szCs w:val="32"/>
        </w:rPr>
      </w:pPr>
    </w:p>
    <w:p w:rsidR="003A2D67" w:rsidRDefault="003A2D67"/>
    <w:sectPr w:rsidR="003A2D67" w:rsidSect="004313FC">
      <w:pgSz w:w="16838" w:h="11906" w:orient="landscape"/>
      <w:pgMar w:top="1814" w:right="1531" w:bottom="1814" w:left="1531"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58B6"/>
    <w:rsid w:val="001258B6"/>
    <w:rsid w:val="00366CCE"/>
    <w:rsid w:val="003A2D67"/>
    <w:rsid w:val="008E51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8B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812</Words>
  <Characters>4635</Characters>
  <Application>Microsoft Office Word</Application>
  <DocSecurity>0</DocSecurity>
  <Lines>38</Lines>
  <Paragraphs>10</Paragraphs>
  <ScaleCrop>false</ScaleCrop>
  <Company>Win</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cp:revision>
  <dcterms:created xsi:type="dcterms:W3CDTF">2018-04-20T09:49:00Z</dcterms:created>
  <dcterms:modified xsi:type="dcterms:W3CDTF">2018-04-20T09:49:00Z</dcterms:modified>
</cp:coreProperties>
</file>