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附件6</w:t>
      </w:r>
    </w:p>
    <w:p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基地创业培训、实训教师情况统计表</w:t>
      </w:r>
    </w:p>
    <w:p>
      <w:pPr>
        <w:spacing w:line="0" w:lineRule="atLeast"/>
        <w:jc w:val="center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（创业培训基地、创业实训基地）</w:t>
      </w:r>
    </w:p>
    <w:tbl>
      <w:tblPr>
        <w:tblStyle w:val="3"/>
        <w:tblW w:w="132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90"/>
        <w:gridCol w:w="1190"/>
        <w:gridCol w:w="1190"/>
        <w:gridCol w:w="1190"/>
        <w:gridCol w:w="1189"/>
        <w:gridCol w:w="1189"/>
        <w:gridCol w:w="1189"/>
        <w:gridCol w:w="1246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受聘方式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序号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受聘期限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师资来源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教学资质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授课课程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手机号码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授课人数（意识培训需注明）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2015年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2016年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专职</w:t>
            </w:r>
          </w:p>
        </w:tc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兼职</w:t>
            </w:r>
          </w:p>
        </w:tc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总计数</w:t>
            </w:r>
          </w:p>
        </w:tc>
        <w:tc>
          <w:tcPr>
            <w:tcW w:w="119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37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——————————————————————————</w:t>
            </w:r>
          </w:p>
        </w:tc>
        <w:tc>
          <w:tcPr>
            <w:tcW w:w="124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填报说明：</w:t>
      </w:r>
    </w:p>
    <w:p>
      <w:pPr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1.教学资质：</w:t>
      </w:r>
      <w:r>
        <w:rPr>
          <w:color w:val="000000"/>
          <w:sz w:val="24"/>
        </w:rPr>
        <w:t>①</w:t>
      </w:r>
      <w:r>
        <w:rPr>
          <w:rFonts w:eastAsia="方正仿宋_GBK"/>
          <w:color w:val="000000"/>
          <w:sz w:val="24"/>
        </w:rPr>
        <w:t>GYB讲师、</w:t>
      </w:r>
      <w:r>
        <w:rPr>
          <w:color w:val="000000"/>
          <w:sz w:val="24"/>
        </w:rPr>
        <w:t>②</w:t>
      </w:r>
      <w:r>
        <w:rPr>
          <w:rFonts w:eastAsia="方正仿宋_GBK"/>
          <w:color w:val="000000"/>
          <w:sz w:val="24"/>
        </w:rPr>
        <w:t>SYB讲师、</w:t>
      </w:r>
      <w:r>
        <w:rPr>
          <w:color w:val="000000"/>
          <w:sz w:val="24"/>
        </w:rPr>
        <w:t>③</w:t>
      </w:r>
      <w:r>
        <w:rPr>
          <w:rFonts w:eastAsia="方正仿宋_GBK"/>
          <w:color w:val="000000"/>
          <w:sz w:val="24"/>
        </w:rPr>
        <w:t>IYB讲师、</w:t>
      </w:r>
      <w:r>
        <w:rPr>
          <w:color w:val="000000"/>
          <w:sz w:val="24"/>
        </w:rPr>
        <w:t>④</w:t>
      </w:r>
      <w:r>
        <w:rPr>
          <w:rFonts w:eastAsia="方正仿宋_GBK"/>
          <w:color w:val="000000"/>
          <w:sz w:val="24"/>
        </w:rPr>
        <w:t>创业咨询师、</w:t>
      </w:r>
      <w:r>
        <w:rPr>
          <w:color w:val="000000"/>
          <w:sz w:val="24"/>
        </w:rPr>
        <w:t>⑤</w:t>
      </w:r>
      <w:r>
        <w:rPr>
          <w:rFonts w:eastAsia="方正仿宋_GBK"/>
          <w:color w:val="000000"/>
          <w:sz w:val="24"/>
        </w:rPr>
        <w:t>创业指导师、</w:t>
      </w:r>
      <w:r>
        <w:rPr>
          <w:color w:val="000000"/>
          <w:sz w:val="24"/>
        </w:rPr>
        <w:t>⑥</w:t>
      </w:r>
      <w:r>
        <w:rPr>
          <w:rFonts w:eastAsia="方正仿宋_GBK"/>
          <w:color w:val="000000"/>
          <w:sz w:val="24"/>
        </w:rPr>
        <w:t>电子商务培训师、</w:t>
      </w:r>
      <w:r>
        <w:rPr>
          <w:color w:val="000000"/>
          <w:sz w:val="24"/>
        </w:rPr>
        <w:t>⑦</w:t>
      </w:r>
      <w:r>
        <w:rPr>
          <w:rFonts w:eastAsia="方正仿宋_GBK"/>
          <w:color w:val="000000"/>
          <w:sz w:val="24"/>
        </w:rPr>
        <w:t>其他（请列举），可多选。附相关教学资质证书复印件。</w:t>
      </w:r>
    </w:p>
    <w:p>
      <w:pPr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2.师资来源：兼职教师填</w:t>
      </w:r>
      <w:r>
        <w:rPr>
          <w:color w:val="000000"/>
          <w:sz w:val="24"/>
        </w:rPr>
        <w:t>①</w:t>
      </w:r>
      <w:r>
        <w:rPr>
          <w:rFonts w:eastAsia="方正仿宋_GBK"/>
          <w:color w:val="000000"/>
          <w:sz w:val="24"/>
        </w:rPr>
        <w:t>政府部门</w:t>
      </w:r>
      <w:r>
        <w:rPr>
          <w:color w:val="000000"/>
          <w:sz w:val="24"/>
        </w:rPr>
        <w:t>②</w:t>
      </w:r>
      <w:r>
        <w:rPr>
          <w:rFonts w:eastAsia="方正仿宋_GBK"/>
          <w:color w:val="000000"/>
          <w:sz w:val="24"/>
        </w:rPr>
        <w:t>大中专院校</w:t>
      </w:r>
      <w:r>
        <w:rPr>
          <w:color w:val="000000"/>
          <w:sz w:val="24"/>
        </w:rPr>
        <w:t>③</w:t>
      </w:r>
      <w:r>
        <w:rPr>
          <w:rFonts w:eastAsia="方正仿宋_GBK"/>
          <w:color w:val="000000"/>
          <w:sz w:val="24"/>
        </w:rPr>
        <w:t>社会培训机构</w:t>
      </w:r>
      <w:r>
        <w:rPr>
          <w:color w:val="000000"/>
          <w:sz w:val="24"/>
        </w:rPr>
        <w:t>④</w:t>
      </w:r>
      <w:r>
        <w:rPr>
          <w:rFonts w:eastAsia="方正仿宋_GBK"/>
          <w:color w:val="000000"/>
          <w:sz w:val="24"/>
        </w:rPr>
        <w:t>创业成功人士</w:t>
      </w:r>
      <w:r>
        <w:rPr>
          <w:color w:val="000000"/>
          <w:sz w:val="24"/>
        </w:rPr>
        <w:t>⑤</w:t>
      </w:r>
      <w:r>
        <w:rPr>
          <w:rFonts w:eastAsia="方正仿宋_GBK"/>
          <w:color w:val="000000"/>
          <w:sz w:val="24"/>
        </w:rPr>
        <w:t>离退休人员</w:t>
      </w:r>
      <w:r>
        <w:rPr>
          <w:color w:val="000000"/>
          <w:sz w:val="24"/>
        </w:rPr>
        <w:t>⑥</w:t>
      </w:r>
      <w:r>
        <w:rPr>
          <w:rFonts w:eastAsia="方正仿宋_GBK"/>
          <w:color w:val="000000"/>
          <w:sz w:val="24"/>
        </w:rPr>
        <w:t>其他（请列举），可多选，附身份证、基地与其签订的劳务合同复印件。专职教师填“本基地”，附身份证、基地与其签订的劳动合同（需经人社部门鉴证）复印件，近三个月基地为其缴纳社保证明原件（企业参保证明）。</w:t>
      </w:r>
    </w:p>
    <w:p>
      <w:pPr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3.授课课程：</w:t>
      </w:r>
      <w:r>
        <w:rPr>
          <w:color w:val="000000"/>
          <w:sz w:val="24"/>
        </w:rPr>
        <w:t>①</w:t>
      </w:r>
      <w:r>
        <w:rPr>
          <w:rFonts w:eastAsia="方正仿宋_GBK"/>
          <w:color w:val="000000"/>
          <w:sz w:val="24"/>
        </w:rPr>
        <w:t>GYB、</w:t>
      </w:r>
      <w:r>
        <w:rPr>
          <w:color w:val="000000"/>
          <w:sz w:val="24"/>
        </w:rPr>
        <w:t>②</w:t>
      </w:r>
      <w:r>
        <w:rPr>
          <w:rFonts w:eastAsia="方正仿宋_GBK"/>
          <w:color w:val="000000"/>
          <w:sz w:val="24"/>
        </w:rPr>
        <w:t>SYB、</w:t>
      </w:r>
      <w:r>
        <w:rPr>
          <w:color w:val="000000"/>
          <w:sz w:val="24"/>
        </w:rPr>
        <w:t>③</w:t>
      </w:r>
      <w:r>
        <w:rPr>
          <w:rFonts w:eastAsia="方正仿宋_GBK"/>
          <w:color w:val="000000"/>
          <w:sz w:val="24"/>
        </w:rPr>
        <w:t>IYB、</w:t>
      </w:r>
      <w:r>
        <w:rPr>
          <w:color w:val="000000"/>
          <w:sz w:val="24"/>
        </w:rPr>
        <w:t>④</w:t>
      </w:r>
      <w:r>
        <w:rPr>
          <w:rFonts w:eastAsia="方正仿宋_GBK"/>
          <w:color w:val="000000"/>
          <w:sz w:val="24"/>
        </w:rPr>
        <w:t>创业实训、</w:t>
      </w:r>
      <w:r>
        <w:rPr>
          <w:color w:val="000000"/>
          <w:sz w:val="24"/>
        </w:rPr>
        <w:t>⑤</w:t>
      </w:r>
      <w:r>
        <w:rPr>
          <w:rFonts w:eastAsia="方正仿宋_GBK"/>
          <w:color w:val="000000"/>
          <w:sz w:val="24"/>
        </w:rPr>
        <w:t>其他（请列举），可多选。</w:t>
      </w:r>
    </w:p>
    <w:p>
      <w:pPr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4.授课人数：如统计期间教师培训课程中有GYB等创业意识培训，需在该教师相应年度授课人数后加注其中创业意识培训人数。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84D43"/>
    <w:rsid w:val="2FC84D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2017-08-14T04:46:00Z</dcterms:created>
  <dc:creator>Administrator</dc:creator>
  <cp:lastModifiedBy>Administrator</cp:lastModifiedBy>
  <dcterms:modified xsi:type="dcterms:W3CDTF">2017-08-14T04:47:06Z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