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6"/>
          <w:szCs w:val="36"/>
        </w:rPr>
      </w:pPr>
    </w:p>
    <w:p>
      <w:pPr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常熟市提升存量企业竞争力</w:t>
      </w:r>
    </w:p>
    <w:p>
      <w:pPr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新型墙体材料项目</w:t>
      </w:r>
    </w:p>
    <w:p>
      <w:pPr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（20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21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52"/>
          <w:szCs w:val="52"/>
        </w:rPr>
        <w:t>年度）</w:t>
      </w:r>
    </w:p>
    <w:p>
      <w:pPr>
        <w:rPr>
          <w:sz w:val="44"/>
          <w:szCs w:val="44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ind w:firstLine="3915" w:firstLineChars="750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申</w:t>
      </w:r>
    </w:p>
    <w:p>
      <w:pPr>
        <w:ind w:firstLine="3915" w:firstLineChars="750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报</w:t>
      </w:r>
    </w:p>
    <w:p>
      <w:pPr>
        <w:ind w:firstLine="3915" w:firstLineChars="750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材</w:t>
      </w:r>
    </w:p>
    <w:p>
      <w:pPr>
        <w:ind w:firstLine="3915" w:firstLineChars="750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料</w:t>
      </w:r>
    </w:p>
    <w:p>
      <w:pPr>
        <w:ind w:firstLine="4160" w:firstLineChars="800"/>
        <w:rPr>
          <w:rFonts w:ascii="仿宋" w:hAnsi="仿宋" w:eastAsia="仿宋"/>
          <w:sz w:val="52"/>
          <w:szCs w:val="52"/>
        </w:rPr>
      </w:pPr>
    </w:p>
    <w:p>
      <w:pPr>
        <w:ind w:firstLine="4160" w:firstLineChars="800"/>
        <w:rPr>
          <w:sz w:val="52"/>
          <w:szCs w:val="52"/>
        </w:rPr>
      </w:pPr>
    </w:p>
    <w:p>
      <w:pPr>
        <w:ind w:firstLine="4160" w:firstLineChars="800"/>
        <w:rPr>
          <w:sz w:val="52"/>
          <w:szCs w:val="52"/>
        </w:rPr>
      </w:pPr>
    </w:p>
    <w:p>
      <w:pPr>
        <w:ind w:firstLine="4160" w:firstLineChars="800"/>
        <w:rPr>
          <w:sz w:val="52"/>
          <w:szCs w:val="52"/>
        </w:rPr>
      </w:pPr>
    </w:p>
    <w:p>
      <w:pPr>
        <w:ind w:firstLine="4160" w:firstLineChars="800"/>
        <w:rPr>
          <w:sz w:val="52"/>
          <w:szCs w:val="52"/>
        </w:rPr>
      </w:pPr>
    </w:p>
    <w:p>
      <w:pPr>
        <w:ind w:firstLine="964" w:firstLineChars="200"/>
        <w:jc w:val="left"/>
        <w:rPr>
          <w:rFonts w:asciiTheme="minorEastAsia" w:hAnsiTheme="minorEastAsia" w:eastAsiaTheme="minorEastAsia"/>
          <w:b/>
          <w:sz w:val="48"/>
          <w:szCs w:val="48"/>
        </w:rPr>
      </w:pPr>
      <w:r>
        <w:rPr>
          <w:rFonts w:hint="eastAsia" w:asciiTheme="minorEastAsia" w:hAnsiTheme="minorEastAsia" w:eastAsiaTheme="minorEastAsia"/>
          <w:b/>
          <w:sz w:val="48"/>
          <w:szCs w:val="48"/>
        </w:rPr>
        <w:t>常熟市***新型墙体材料有限公司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zMzQyNjcwOGNlYmVhMDI5OTNjYmExY2E5ZDBhYmYifQ=="/>
  </w:docVars>
  <w:rsids>
    <w:rsidRoot w:val="00E27A8D"/>
    <w:rsid w:val="005231CF"/>
    <w:rsid w:val="00956AC9"/>
    <w:rsid w:val="00D70D7C"/>
    <w:rsid w:val="00E27A8D"/>
    <w:rsid w:val="00F82A7D"/>
    <w:rsid w:val="02333629"/>
    <w:rsid w:val="3F36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43</Words>
  <Characters>48</Characters>
  <Lines>1</Lines>
  <Paragraphs>1</Paragraphs>
  <TotalTime>9</TotalTime>
  <ScaleCrop>false</ScaleCrop>
  <LinksUpToDate>false</LinksUpToDate>
  <CharactersWithSpaces>48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2019-01-16T01:53:00Z</dcterms:created>
  <dc:creator>微软用户</dc:creator>
  <cp:lastModifiedBy>苍狗又白云</cp:lastModifiedBy>
  <dcterms:modified xsi:type="dcterms:W3CDTF">2022-05-27T07:26:55Z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0167EE1A280F40C0A7BFD0D8707B07E6</vt:lpwstr>
  </property>
</Properties>
</file>